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word/intelligence2.xml" ContentType="application/vnd.ms-office.intelligence2+xml"/>
  <Override PartName="/word/tasks.xml" ContentType="application/vnd.ms-office.documenttasks+xml"/>
  <Override PartName="/word/people.xml" ContentType="application/vnd.openxmlformats-officedocument.wordprocessingml.people+xml"/>
  <Override PartName="/word/commentsExtended.xml" ContentType="application/vnd.openxmlformats-officedocument.wordprocessingml.commentsExtended+xml"/>
  <Override PartName="/word/commentsIds.xml" ContentType="application/vnd.openxmlformats-officedocument.wordprocessingml.commentsId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Override PartName="/word/footer.xml" ContentType="application/vnd.openxmlformats-officedocument.wordprocessingml.footer+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du wp14">
  <w:body>
    <w:p w:rsidR="76509F29" w:rsidP="76509F29" w:rsidRDefault="76509F29" w14:paraId="6944041D" w14:textId="6BB27A6A">
      <w:pPr>
        <w:pStyle w:val="Normal"/>
        <w:rPr>
          <w:rFonts w:ascii="Play" w:hAnsi="Play" w:eastAsia="Play" w:cs="Play"/>
          <w:b w:val="1"/>
          <w:bCs w:val="1"/>
          <w:sz w:val="24"/>
          <w:szCs w:val="24"/>
        </w:rPr>
      </w:pPr>
    </w:p>
    <w:p w:rsidR="33640F30" w:rsidP="34625701" w:rsidRDefault="33640F30" w14:paraId="6FCB514C" w14:textId="241B9ABD">
      <w:pPr>
        <w:pStyle w:val="Normal"/>
        <w:spacing w:before="240" w:beforeAutospacing="off" w:after="240" w:afterAutospacing="off"/>
        <w:ind w:left="0"/>
        <w:jc w:val="center"/>
        <w:rPr>
          <w:rFonts w:ascii="Arial" w:hAnsi="Arial" w:eastAsia="Arial" w:cs="Arial"/>
          <w:b w:val="1"/>
          <w:bCs w:val="1"/>
          <w:noProof w:val="0"/>
          <w:sz w:val="24"/>
          <w:szCs w:val="24"/>
          <w:lang w:val="es-ES"/>
        </w:rPr>
      </w:pPr>
      <w:r w:rsidRPr="5EC7C37D" w:rsidR="33640F30">
        <w:rPr>
          <w:rFonts w:ascii="Arial" w:hAnsi="Arial" w:eastAsia="Arial" w:cs="Arial"/>
          <w:b w:val="1"/>
          <w:bCs w:val="1"/>
          <w:noProof w:val="0"/>
          <w:sz w:val="24"/>
          <w:szCs w:val="24"/>
          <w:lang w:val="es-ES"/>
        </w:rPr>
        <w:t xml:space="preserve">PANDORA ILUMINA LA TEMPORADA CON </w:t>
      </w:r>
      <w:r w:rsidRPr="5EC7C37D" w:rsidR="33640F30">
        <w:rPr>
          <w:rFonts w:ascii="Arial" w:hAnsi="Arial" w:eastAsia="Arial" w:cs="Arial"/>
          <w:b w:val="1"/>
          <w:bCs w:val="1"/>
          <w:i w:val="1"/>
          <w:iCs w:val="1"/>
          <w:noProof w:val="0"/>
          <w:sz w:val="24"/>
          <w:szCs w:val="24"/>
          <w:lang w:val="es-ES"/>
        </w:rPr>
        <w:t>THE NIGHTMARE BEFORE CHRISTMAS</w:t>
      </w:r>
      <w:r w:rsidRPr="5EC7C37D" w:rsidR="33640F30">
        <w:rPr>
          <w:rFonts w:ascii="Arial" w:hAnsi="Arial" w:eastAsia="Arial" w:cs="Arial"/>
          <w:b w:val="1"/>
          <w:bCs w:val="1"/>
          <w:noProof w:val="0"/>
          <w:sz w:val="24"/>
          <w:szCs w:val="24"/>
          <w:lang w:val="es-ES"/>
        </w:rPr>
        <w:t xml:space="preserve">: UNA COLECCIÓN ENTRE LO OSCURO Y LO BRILLANTE </w:t>
      </w:r>
    </w:p>
    <w:p w:rsidR="0DDD31B7" w:rsidP="5EC7C37D" w:rsidRDefault="0DDD31B7" w14:paraId="5A8E0EA6" w14:textId="680A47E4">
      <w:pPr>
        <w:pStyle w:val="Normal"/>
        <w:spacing w:before="240" w:beforeAutospacing="off" w:after="240" w:afterAutospacing="off"/>
        <w:ind w:left="0"/>
        <w:jc w:val="center"/>
        <w:rPr>
          <w:rFonts w:ascii="Arial" w:hAnsi="Arial" w:eastAsia="Arial" w:cs="Arial"/>
          <w:b w:val="1"/>
          <w:bCs w:val="1"/>
          <w:noProof w:val="0"/>
          <w:sz w:val="24"/>
          <w:szCs w:val="24"/>
          <w:lang w:val="es-ES"/>
        </w:rPr>
      </w:pPr>
      <w:r w:rsidR="0DDD31B7">
        <w:drawing>
          <wp:inline wp14:editId="6428E62C" wp14:anchorId="4FABF422">
            <wp:extent cx="2255090" cy="3000375"/>
            <wp:effectExtent l="0" t="0" r="0" b="0"/>
            <wp:docPr id="2078005620"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2078005620" name=""/>
                    <pic:cNvPicPr/>
                  </pic:nvPicPr>
                  <pic:blipFill>
                    <a:blip xmlns:r="http://schemas.openxmlformats.org/officeDocument/2006/relationships" r:embed="rId99225309">
                      <a:extLst>
                        <a:ext uri="{28A0092B-C50C-407E-A947-70E740481C1C}">
                          <a14:useLocalDpi xmlns:a14="http://schemas.microsoft.com/office/drawing/2010/main"/>
                        </a:ext>
                      </a:extLst>
                    </a:blip>
                    <a:stretch>
                      <a:fillRect/>
                    </a:stretch>
                  </pic:blipFill>
                  <pic:spPr>
                    <a:xfrm rot="0">
                      <a:off x="0" y="0"/>
                      <a:ext cx="2255090" cy="3000375"/>
                    </a:xfrm>
                    <a:prstGeom prst="rect">
                      <a:avLst/>
                    </a:prstGeom>
                  </pic:spPr>
                </pic:pic>
              </a:graphicData>
            </a:graphic>
          </wp:inline>
        </w:drawing>
      </w:r>
    </w:p>
    <w:p w:rsidR="1D197D6B" w:rsidP="34625701" w:rsidRDefault="1D197D6B" w14:paraId="09601856" w14:textId="63572B9B">
      <w:pPr>
        <w:spacing w:before="240" w:beforeAutospacing="off" w:after="240" w:afterAutospacing="off"/>
        <w:jc w:val="both"/>
        <w:rPr>
          <w:rFonts w:ascii="Arial" w:hAnsi="Arial" w:eastAsia="Arial" w:cs="Arial"/>
          <w:b w:val="0"/>
          <w:bCs w:val="0"/>
          <w:noProof w:val="0"/>
          <w:color w:val="000000" w:themeColor="text1" w:themeTint="FF" w:themeShade="FF"/>
          <w:sz w:val="20"/>
          <w:szCs w:val="20"/>
          <w:lang w:val="es-ES"/>
        </w:rPr>
      </w:pPr>
      <w:r w:rsidRPr="34625701" w:rsidR="1D197D6B">
        <w:rPr>
          <w:rFonts w:ascii="Arial" w:hAnsi="Arial" w:eastAsia="Arial" w:cs="Arial"/>
          <w:b w:val="1"/>
          <w:bCs w:val="1"/>
          <w:noProof w:val="0"/>
          <w:color w:val="000000" w:themeColor="text1" w:themeTint="FF" w:themeShade="FF"/>
          <w:sz w:val="20"/>
          <w:szCs w:val="20"/>
          <w:lang w:val="es-ES"/>
        </w:rPr>
        <w:t>Ciudad de México, octubre de 2025</w:t>
      </w:r>
      <w:r w:rsidRPr="34625701" w:rsidR="1D197D6B">
        <w:rPr>
          <w:rFonts w:ascii="Arial" w:hAnsi="Arial" w:eastAsia="Arial" w:cs="Arial"/>
          <w:noProof w:val="0"/>
          <w:color w:val="000000" w:themeColor="text1" w:themeTint="FF" w:themeShade="FF"/>
          <w:sz w:val="20"/>
          <w:szCs w:val="20"/>
          <w:lang w:val="es-ES"/>
        </w:rPr>
        <w:t xml:space="preserve"> — </w:t>
      </w:r>
      <w:r w:rsidRPr="34625701" w:rsidR="1D197D6B">
        <w:rPr>
          <w:rFonts w:ascii="Arial" w:hAnsi="Arial" w:eastAsia="Arial" w:cs="Arial"/>
          <w:b w:val="0"/>
          <w:bCs w:val="0"/>
          <w:noProof w:val="0"/>
          <w:color w:val="000000" w:themeColor="text1" w:themeTint="FF" w:themeShade="FF"/>
          <w:sz w:val="20"/>
          <w:szCs w:val="20"/>
          <w:lang w:val="es-ES"/>
        </w:rPr>
        <w:t xml:space="preserve">Hay historias que brillan incluso en la oscuridad. Este otoño, </w:t>
      </w:r>
      <w:r w:rsidRPr="34625701" w:rsidR="1D197D6B">
        <w:rPr>
          <w:rFonts w:ascii="Arial" w:hAnsi="Arial" w:eastAsia="Arial" w:cs="Arial"/>
          <w:b w:val="1"/>
          <w:bCs w:val="1"/>
          <w:noProof w:val="0"/>
          <w:color w:val="000000" w:themeColor="text1" w:themeTint="FF" w:themeShade="FF"/>
          <w:sz w:val="20"/>
          <w:szCs w:val="20"/>
          <w:lang w:val="es-ES"/>
        </w:rPr>
        <w:t>Pandora</w:t>
      </w:r>
      <w:r w:rsidRPr="34625701" w:rsidR="1D197D6B">
        <w:rPr>
          <w:rFonts w:ascii="Arial" w:hAnsi="Arial" w:eastAsia="Arial" w:cs="Arial"/>
          <w:b w:val="0"/>
          <w:bCs w:val="0"/>
          <w:noProof w:val="0"/>
          <w:color w:val="000000" w:themeColor="text1" w:themeTint="FF" w:themeShade="FF"/>
          <w:sz w:val="20"/>
          <w:szCs w:val="20"/>
          <w:lang w:val="es-ES"/>
        </w:rPr>
        <w:t xml:space="preserve"> celebra la temporada con una colección que une la nostalgia de Halloween con la magia de la Navidad: </w:t>
      </w:r>
      <w:r w:rsidRPr="34625701" w:rsidR="1D197D6B">
        <w:rPr>
          <w:rFonts w:ascii="Arial" w:hAnsi="Arial" w:eastAsia="Arial" w:cs="Arial"/>
          <w:b w:val="0"/>
          <w:bCs w:val="0"/>
          <w:i w:val="1"/>
          <w:iCs w:val="1"/>
          <w:noProof w:val="0"/>
          <w:color w:val="000000" w:themeColor="text1" w:themeTint="FF" w:themeShade="FF"/>
          <w:sz w:val="20"/>
          <w:szCs w:val="20"/>
          <w:lang w:val="es-ES"/>
        </w:rPr>
        <w:t>The</w:t>
      </w:r>
      <w:r w:rsidRPr="34625701" w:rsidR="1D197D6B">
        <w:rPr>
          <w:rFonts w:ascii="Arial" w:hAnsi="Arial" w:eastAsia="Arial" w:cs="Arial"/>
          <w:b w:val="0"/>
          <w:bCs w:val="0"/>
          <w:i w:val="1"/>
          <w:iCs w:val="1"/>
          <w:noProof w:val="0"/>
          <w:color w:val="000000" w:themeColor="text1" w:themeTint="FF" w:themeShade="FF"/>
          <w:sz w:val="20"/>
          <w:szCs w:val="20"/>
          <w:lang w:val="es-ES"/>
        </w:rPr>
        <w:t xml:space="preserve"> </w:t>
      </w:r>
      <w:r w:rsidRPr="34625701" w:rsidR="1D197D6B">
        <w:rPr>
          <w:rFonts w:ascii="Arial" w:hAnsi="Arial" w:eastAsia="Arial" w:cs="Arial"/>
          <w:b w:val="0"/>
          <w:bCs w:val="0"/>
          <w:i w:val="1"/>
          <w:iCs w:val="1"/>
          <w:noProof w:val="0"/>
          <w:color w:val="000000" w:themeColor="text1" w:themeTint="FF" w:themeShade="FF"/>
          <w:sz w:val="20"/>
          <w:szCs w:val="20"/>
          <w:lang w:val="es-ES"/>
        </w:rPr>
        <w:t>Nightmare</w:t>
      </w:r>
      <w:r w:rsidRPr="34625701" w:rsidR="1D197D6B">
        <w:rPr>
          <w:rFonts w:ascii="Arial" w:hAnsi="Arial" w:eastAsia="Arial" w:cs="Arial"/>
          <w:b w:val="0"/>
          <w:bCs w:val="0"/>
          <w:i w:val="1"/>
          <w:iCs w:val="1"/>
          <w:noProof w:val="0"/>
          <w:color w:val="000000" w:themeColor="text1" w:themeTint="FF" w:themeShade="FF"/>
          <w:sz w:val="20"/>
          <w:szCs w:val="20"/>
          <w:lang w:val="es-ES"/>
        </w:rPr>
        <w:t xml:space="preserve"> </w:t>
      </w:r>
      <w:r w:rsidRPr="34625701" w:rsidR="1D197D6B">
        <w:rPr>
          <w:rFonts w:ascii="Arial" w:hAnsi="Arial" w:eastAsia="Arial" w:cs="Arial"/>
          <w:b w:val="0"/>
          <w:bCs w:val="0"/>
          <w:i w:val="1"/>
          <w:iCs w:val="1"/>
          <w:noProof w:val="0"/>
          <w:color w:val="000000" w:themeColor="text1" w:themeTint="FF" w:themeShade="FF"/>
          <w:sz w:val="20"/>
          <w:szCs w:val="20"/>
          <w:lang w:val="es-ES"/>
        </w:rPr>
        <w:t>Before</w:t>
      </w:r>
      <w:r w:rsidRPr="34625701" w:rsidR="1D197D6B">
        <w:rPr>
          <w:rFonts w:ascii="Arial" w:hAnsi="Arial" w:eastAsia="Arial" w:cs="Arial"/>
          <w:b w:val="0"/>
          <w:bCs w:val="0"/>
          <w:i w:val="1"/>
          <w:iCs w:val="1"/>
          <w:noProof w:val="0"/>
          <w:color w:val="000000" w:themeColor="text1" w:themeTint="FF" w:themeShade="FF"/>
          <w:sz w:val="20"/>
          <w:szCs w:val="20"/>
          <w:lang w:val="es-ES"/>
        </w:rPr>
        <w:t xml:space="preserve"> Christmas</w:t>
      </w:r>
      <w:r w:rsidRPr="34625701" w:rsidR="1D197D6B">
        <w:rPr>
          <w:rFonts w:ascii="Arial" w:hAnsi="Arial" w:eastAsia="Arial" w:cs="Arial"/>
          <w:b w:val="0"/>
          <w:bCs w:val="0"/>
          <w:noProof w:val="0"/>
          <w:color w:val="000000" w:themeColor="text1" w:themeTint="FF" w:themeShade="FF"/>
          <w:sz w:val="20"/>
          <w:szCs w:val="20"/>
          <w:lang w:val="es-ES"/>
        </w:rPr>
        <w:t xml:space="preserve">, inspirada en el universo creado por </w:t>
      </w:r>
      <w:r w:rsidRPr="34625701" w:rsidR="1D197D6B">
        <w:rPr>
          <w:rFonts w:ascii="Arial" w:hAnsi="Arial" w:eastAsia="Arial" w:cs="Arial"/>
          <w:b w:val="0"/>
          <w:bCs w:val="0"/>
          <w:noProof w:val="0"/>
          <w:color w:val="000000" w:themeColor="text1" w:themeTint="FF" w:themeShade="FF"/>
          <w:sz w:val="20"/>
          <w:szCs w:val="20"/>
          <w:lang w:val="es-ES"/>
        </w:rPr>
        <w:t>Tim Burton</w:t>
      </w:r>
      <w:r w:rsidRPr="34625701" w:rsidR="1D197D6B">
        <w:rPr>
          <w:rFonts w:ascii="Arial" w:hAnsi="Arial" w:eastAsia="Arial" w:cs="Arial"/>
          <w:b w:val="0"/>
          <w:bCs w:val="0"/>
          <w:noProof w:val="0"/>
          <w:color w:val="000000" w:themeColor="text1" w:themeTint="FF" w:themeShade="FF"/>
          <w:sz w:val="20"/>
          <w:szCs w:val="20"/>
          <w:lang w:val="es-ES"/>
        </w:rPr>
        <w:t xml:space="preserve"> y protagonizada por el carismático dúo </w:t>
      </w:r>
      <w:r w:rsidRPr="34625701" w:rsidR="1D197D6B">
        <w:rPr>
          <w:rFonts w:ascii="Arial" w:hAnsi="Arial" w:eastAsia="Arial" w:cs="Arial"/>
          <w:b w:val="0"/>
          <w:bCs w:val="0"/>
          <w:noProof w:val="0"/>
          <w:color w:val="000000" w:themeColor="text1" w:themeTint="FF" w:themeShade="FF"/>
          <w:sz w:val="20"/>
          <w:szCs w:val="20"/>
          <w:lang w:val="es-ES"/>
        </w:rPr>
        <w:t xml:space="preserve">Jack </w:t>
      </w:r>
      <w:r w:rsidRPr="34625701" w:rsidR="1D197D6B">
        <w:rPr>
          <w:rFonts w:ascii="Arial" w:hAnsi="Arial" w:eastAsia="Arial" w:cs="Arial"/>
          <w:b w:val="0"/>
          <w:bCs w:val="0"/>
          <w:noProof w:val="0"/>
          <w:color w:val="000000" w:themeColor="text1" w:themeTint="FF" w:themeShade="FF"/>
          <w:sz w:val="20"/>
          <w:szCs w:val="20"/>
          <w:lang w:val="es-ES"/>
        </w:rPr>
        <w:t>Skellington</w:t>
      </w:r>
      <w:r w:rsidRPr="34625701" w:rsidR="1D197D6B">
        <w:rPr>
          <w:rFonts w:ascii="Arial" w:hAnsi="Arial" w:eastAsia="Arial" w:cs="Arial"/>
          <w:b w:val="0"/>
          <w:bCs w:val="0"/>
          <w:noProof w:val="0"/>
          <w:color w:val="000000" w:themeColor="text1" w:themeTint="FF" w:themeShade="FF"/>
          <w:sz w:val="20"/>
          <w:szCs w:val="20"/>
          <w:lang w:val="es-ES"/>
        </w:rPr>
        <w:t xml:space="preserve"> y Zero</w:t>
      </w:r>
      <w:r w:rsidRPr="34625701" w:rsidR="1D197D6B">
        <w:rPr>
          <w:rFonts w:ascii="Arial" w:hAnsi="Arial" w:eastAsia="Arial" w:cs="Arial"/>
          <w:b w:val="0"/>
          <w:bCs w:val="0"/>
          <w:noProof w:val="0"/>
          <w:color w:val="000000" w:themeColor="text1" w:themeTint="FF" w:themeShade="FF"/>
          <w:sz w:val="20"/>
          <w:szCs w:val="20"/>
          <w:lang w:val="es-ES"/>
        </w:rPr>
        <w:t>.</w:t>
      </w:r>
    </w:p>
    <w:p w:rsidR="1D197D6B" w:rsidP="34625701" w:rsidRDefault="1D197D6B" w14:paraId="788D3EFC" w14:textId="7F772DF6">
      <w:pPr>
        <w:pStyle w:val="Heading3"/>
        <w:spacing w:before="281" w:beforeAutospacing="off" w:after="281" w:afterAutospacing="off"/>
        <w:jc w:val="both"/>
        <w:rPr>
          <w:rFonts w:ascii="Arial" w:hAnsi="Arial" w:eastAsia="Arial" w:cs="Arial"/>
          <w:b w:val="1"/>
          <w:bCs w:val="1"/>
          <w:noProof w:val="0"/>
          <w:color w:val="000000" w:themeColor="text1" w:themeTint="FF" w:themeShade="FF"/>
          <w:sz w:val="20"/>
          <w:szCs w:val="20"/>
          <w:lang w:val="es-ES"/>
        </w:rPr>
      </w:pPr>
      <w:r w:rsidRPr="34625701" w:rsidR="1D197D6B">
        <w:rPr>
          <w:rFonts w:ascii="Arial" w:hAnsi="Arial" w:eastAsia="Arial" w:cs="Arial"/>
          <w:b w:val="1"/>
          <w:bCs w:val="1"/>
          <w:noProof w:val="0"/>
          <w:color w:val="000000" w:themeColor="text1" w:themeTint="FF" w:themeShade="FF"/>
          <w:sz w:val="20"/>
          <w:szCs w:val="20"/>
          <w:lang w:val="es-ES"/>
        </w:rPr>
        <w:t>Una historia entre dos mundos</w:t>
      </w:r>
    </w:p>
    <w:p w:rsidR="1D197D6B" w:rsidP="34625701" w:rsidRDefault="1D197D6B" w14:paraId="2B8510BC" w14:textId="0FD599D4">
      <w:pPr>
        <w:spacing w:before="240" w:beforeAutospacing="off" w:after="240" w:afterAutospacing="off"/>
        <w:jc w:val="both"/>
        <w:rPr>
          <w:rFonts w:ascii="Arial" w:hAnsi="Arial" w:eastAsia="Arial" w:cs="Arial"/>
          <w:noProof w:val="0"/>
          <w:color w:val="000000" w:themeColor="text1" w:themeTint="FF" w:themeShade="FF"/>
          <w:sz w:val="20"/>
          <w:szCs w:val="20"/>
          <w:lang w:val="es-ES"/>
        </w:rPr>
      </w:pPr>
      <w:r w:rsidRPr="5EC7C37D" w:rsidR="1D197D6B">
        <w:rPr>
          <w:rFonts w:ascii="Arial" w:hAnsi="Arial" w:eastAsia="Arial" w:cs="Arial"/>
          <w:noProof w:val="0"/>
          <w:color w:val="000000" w:themeColor="text1" w:themeTint="FF" w:themeShade="FF"/>
          <w:sz w:val="20"/>
          <w:szCs w:val="20"/>
          <w:lang w:val="es-ES"/>
        </w:rPr>
        <w:t xml:space="preserve">La colección captura la esencia de la película a través de </w:t>
      </w:r>
      <w:r w:rsidRPr="5EC7C37D" w:rsidR="1D197D6B">
        <w:rPr>
          <w:rFonts w:ascii="Arial" w:hAnsi="Arial" w:eastAsia="Arial" w:cs="Arial"/>
          <w:b w:val="0"/>
          <w:bCs w:val="0"/>
          <w:noProof w:val="0"/>
          <w:color w:val="000000" w:themeColor="text1" w:themeTint="FF" w:themeShade="FF"/>
          <w:sz w:val="20"/>
          <w:szCs w:val="20"/>
          <w:lang w:val="es-ES"/>
        </w:rPr>
        <w:t>charms</w:t>
      </w:r>
      <w:r w:rsidRPr="5EC7C37D" w:rsidR="1D197D6B">
        <w:rPr>
          <w:rFonts w:ascii="Arial" w:hAnsi="Arial" w:eastAsia="Arial" w:cs="Arial"/>
          <w:b w:val="0"/>
          <w:bCs w:val="0"/>
          <w:noProof w:val="0"/>
          <w:color w:val="000000" w:themeColor="text1" w:themeTint="FF" w:themeShade="FF"/>
          <w:sz w:val="20"/>
          <w:szCs w:val="20"/>
          <w:lang w:val="es-ES"/>
        </w:rPr>
        <w:t xml:space="preserve"> que brillan en la oscuridad</w:t>
      </w:r>
      <w:r w:rsidRPr="5EC7C37D" w:rsidR="1D197D6B">
        <w:rPr>
          <w:rFonts w:ascii="Arial" w:hAnsi="Arial" w:eastAsia="Arial" w:cs="Arial"/>
          <w:noProof w:val="0"/>
          <w:color w:val="000000" w:themeColor="text1" w:themeTint="FF" w:themeShade="FF"/>
          <w:sz w:val="20"/>
          <w:szCs w:val="20"/>
          <w:lang w:val="es-ES"/>
        </w:rPr>
        <w:t>, símbolos que conectan el misterio de Halloween con la calidez de la temporada navideña.</w:t>
      </w:r>
      <w:r>
        <w:br/>
      </w:r>
      <w:r w:rsidRPr="5EC7C37D" w:rsidR="1D197D6B">
        <w:rPr>
          <w:rFonts w:ascii="Arial" w:hAnsi="Arial" w:eastAsia="Arial" w:cs="Arial"/>
          <w:noProof w:val="0"/>
          <w:color w:val="000000" w:themeColor="text1" w:themeTint="FF" w:themeShade="FF"/>
          <w:sz w:val="20"/>
          <w:szCs w:val="20"/>
          <w:lang w:val="es-ES"/>
        </w:rPr>
        <w:t xml:space="preserve">El </w:t>
      </w:r>
      <w:r w:rsidRPr="5EC7C37D" w:rsidR="1D197D6B">
        <w:rPr>
          <w:rFonts w:ascii="Arial" w:hAnsi="Arial" w:eastAsia="Arial" w:cs="Arial"/>
          <w:noProof w:val="0"/>
          <w:color w:val="000000" w:themeColor="text1" w:themeTint="FF" w:themeShade="FF"/>
          <w:sz w:val="20"/>
          <w:szCs w:val="20"/>
          <w:lang w:val="es-ES"/>
        </w:rPr>
        <w:t>charm</w:t>
      </w:r>
      <w:r w:rsidRPr="5EC7C37D" w:rsidR="1D197D6B">
        <w:rPr>
          <w:rFonts w:ascii="Arial" w:hAnsi="Arial" w:eastAsia="Arial" w:cs="Arial"/>
          <w:noProof w:val="0"/>
          <w:color w:val="000000" w:themeColor="text1" w:themeTint="FF" w:themeShade="FF"/>
          <w:sz w:val="20"/>
          <w:szCs w:val="20"/>
          <w:lang w:val="es-ES"/>
        </w:rPr>
        <w:t xml:space="preserve"> principal presenta a </w:t>
      </w:r>
      <w:r w:rsidRPr="5EC7C37D" w:rsidR="1D197D6B">
        <w:rPr>
          <w:rFonts w:ascii="Arial" w:hAnsi="Arial" w:eastAsia="Arial" w:cs="Arial"/>
          <w:b w:val="0"/>
          <w:bCs w:val="0"/>
          <w:noProof w:val="0"/>
          <w:color w:val="000000" w:themeColor="text1" w:themeTint="FF" w:themeShade="FF"/>
          <w:sz w:val="20"/>
          <w:szCs w:val="20"/>
          <w:lang w:val="es-ES"/>
        </w:rPr>
        <w:t xml:space="preserve">Jack </w:t>
      </w:r>
      <w:r w:rsidRPr="5EC7C37D" w:rsidR="1D197D6B">
        <w:rPr>
          <w:rFonts w:ascii="Arial" w:hAnsi="Arial" w:eastAsia="Arial" w:cs="Arial"/>
          <w:b w:val="0"/>
          <w:bCs w:val="0"/>
          <w:noProof w:val="0"/>
          <w:color w:val="000000" w:themeColor="text1" w:themeTint="FF" w:themeShade="FF"/>
          <w:sz w:val="20"/>
          <w:szCs w:val="20"/>
          <w:lang w:val="es-ES"/>
        </w:rPr>
        <w:t>Skellington</w:t>
      </w:r>
      <w:r w:rsidRPr="5EC7C37D" w:rsidR="1D197D6B">
        <w:rPr>
          <w:rFonts w:ascii="Arial" w:hAnsi="Arial" w:eastAsia="Arial" w:cs="Arial"/>
          <w:b w:val="0"/>
          <w:bCs w:val="0"/>
          <w:noProof w:val="0"/>
          <w:color w:val="000000" w:themeColor="text1" w:themeTint="FF" w:themeShade="FF"/>
          <w:sz w:val="20"/>
          <w:szCs w:val="20"/>
          <w:lang w:val="es-ES"/>
        </w:rPr>
        <w:t xml:space="preserve"> en su versión navideña, vestido de Santa Claus, diseñado en plata esterlina con esmalte rojo y blanco, mientras que </w:t>
      </w:r>
      <w:r w:rsidRPr="5EC7C37D" w:rsidR="1D197D6B">
        <w:rPr>
          <w:rFonts w:ascii="Arial" w:hAnsi="Arial" w:eastAsia="Arial" w:cs="Arial"/>
          <w:b w:val="0"/>
          <w:bCs w:val="0"/>
          <w:noProof w:val="0"/>
          <w:color w:val="000000" w:themeColor="text1" w:themeTint="FF" w:themeShade="FF"/>
          <w:sz w:val="20"/>
          <w:szCs w:val="20"/>
          <w:lang w:val="es-ES"/>
        </w:rPr>
        <w:t>Zero</w:t>
      </w:r>
      <w:r w:rsidRPr="5EC7C37D" w:rsidR="1D197D6B">
        <w:rPr>
          <w:rFonts w:ascii="Arial" w:hAnsi="Arial" w:eastAsia="Arial" w:cs="Arial"/>
          <w:b w:val="0"/>
          <w:bCs w:val="0"/>
          <w:noProof w:val="0"/>
          <w:color w:val="000000" w:themeColor="text1" w:themeTint="FF" w:themeShade="FF"/>
          <w:sz w:val="20"/>
          <w:szCs w:val="20"/>
          <w:lang w:val="es-ES"/>
        </w:rPr>
        <w:t xml:space="preserve">, </w:t>
      </w:r>
      <w:r w:rsidRPr="5EC7C37D" w:rsidR="1D197D6B">
        <w:rPr>
          <w:rFonts w:ascii="Arial" w:hAnsi="Arial" w:eastAsia="Arial" w:cs="Arial"/>
          <w:noProof w:val="0"/>
          <w:color w:val="000000" w:themeColor="text1" w:themeTint="FF" w:themeShade="FF"/>
          <w:sz w:val="20"/>
          <w:szCs w:val="20"/>
          <w:lang w:val="es-ES"/>
        </w:rPr>
        <w:t>su fiel compañero, flota en un diseño etéreo que aporta un toque de luz y fantasía.</w:t>
      </w:r>
    </w:p>
    <w:p w:rsidR="1FCDBDC5" w:rsidP="5EC7C37D" w:rsidRDefault="1FCDBDC5" w14:paraId="22FB1773" w14:textId="7F7FA24D">
      <w:pPr>
        <w:pStyle w:val="Normal"/>
        <w:spacing w:before="240" w:beforeAutospacing="off" w:after="240" w:afterAutospacing="off"/>
        <w:jc w:val="both"/>
      </w:pPr>
      <w:r w:rsidR="1FCDBDC5">
        <w:drawing>
          <wp:inline wp14:editId="311DE252" wp14:anchorId="16B5290B">
            <wp:extent cx="2197794" cy="2190750"/>
            <wp:effectExtent l="0" t="0" r="0" b="0"/>
            <wp:docPr id="1677054762"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677054762" name=""/>
                    <pic:cNvPicPr/>
                  </pic:nvPicPr>
                  <pic:blipFill>
                    <a:blip xmlns:r="http://schemas.openxmlformats.org/officeDocument/2006/relationships" r:embed="rId1816826514">
                      <a:extLst>
                        <a:ext uri="{28A0092B-C50C-407E-A947-70E740481C1C}">
                          <a14:useLocalDpi xmlns:a14="http://schemas.microsoft.com/office/drawing/2010/main"/>
                        </a:ext>
                      </a:extLst>
                    </a:blip>
                    <a:stretch>
                      <a:fillRect/>
                    </a:stretch>
                  </pic:blipFill>
                  <pic:spPr>
                    <a:xfrm rot="0">
                      <a:off x="0" y="0"/>
                      <a:ext cx="2197794" cy="2190750"/>
                    </a:xfrm>
                    <a:prstGeom prst="rect">
                      <a:avLst/>
                    </a:prstGeom>
                  </pic:spPr>
                </pic:pic>
              </a:graphicData>
            </a:graphic>
          </wp:inline>
        </w:drawing>
      </w:r>
      <w:r w:rsidR="1A37BA3B">
        <w:drawing>
          <wp:inline wp14:editId="03BFAE88" wp14:anchorId="47C49472">
            <wp:extent cx="1645541" cy="2194054"/>
            <wp:effectExtent l="0" t="0" r="0" b="0"/>
            <wp:docPr id="1864967148"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775622756" name=""/>
                    <pic:cNvPicPr/>
                  </pic:nvPicPr>
                  <pic:blipFill>
                    <a:blip xmlns:r="http://schemas.openxmlformats.org/officeDocument/2006/relationships" r:embed="rId104159709">
                      <a:extLst>
                        <a:ext uri="{28A0092B-C50C-407E-A947-70E740481C1C}">
                          <a14:useLocalDpi xmlns:a14="http://schemas.microsoft.com/office/drawing/2010/main"/>
                        </a:ext>
                      </a:extLst>
                    </a:blip>
                    <a:stretch>
                      <a:fillRect/>
                    </a:stretch>
                  </pic:blipFill>
                  <pic:spPr>
                    <a:xfrm rot="0">
                      <a:off x="0" y="0"/>
                      <a:ext cx="1645541" cy="2194054"/>
                    </a:xfrm>
                    <a:prstGeom prst="rect">
                      <a:avLst/>
                    </a:prstGeom>
                  </pic:spPr>
                </pic:pic>
              </a:graphicData>
            </a:graphic>
          </wp:inline>
        </w:drawing>
      </w:r>
      <w:r w:rsidR="1FCDBDC5">
        <w:drawing>
          <wp:inline wp14:editId="2D92FE4E" wp14:anchorId="2E58F8A9">
            <wp:extent cx="1648617" cy="2193469"/>
            <wp:effectExtent l="0" t="0" r="0" b="0"/>
            <wp:docPr id="1935534472"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935534472" name=""/>
                    <pic:cNvPicPr/>
                  </pic:nvPicPr>
                  <pic:blipFill>
                    <a:blip xmlns:r="http://schemas.openxmlformats.org/officeDocument/2006/relationships" r:embed="rId377586385">
                      <a:extLst>
                        <a:ext uri="{28A0092B-C50C-407E-A947-70E740481C1C}">
                          <a14:useLocalDpi xmlns:a14="http://schemas.microsoft.com/office/drawing/2010/main"/>
                        </a:ext>
                      </a:extLst>
                    </a:blip>
                    <a:stretch>
                      <a:fillRect/>
                    </a:stretch>
                  </pic:blipFill>
                  <pic:spPr>
                    <a:xfrm rot="0">
                      <a:off x="0" y="0"/>
                      <a:ext cx="1648617" cy="2193469"/>
                    </a:xfrm>
                    <a:prstGeom prst="rect">
                      <a:avLst/>
                    </a:prstGeom>
                  </pic:spPr>
                </pic:pic>
              </a:graphicData>
            </a:graphic>
          </wp:inline>
        </w:drawing>
      </w:r>
    </w:p>
    <w:p w:rsidR="1D197D6B" w:rsidP="34625701" w:rsidRDefault="1D197D6B" w14:paraId="2A2EB4AB" w14:textId="415EE894">
      <w:pPr>
        <w:spacing w:before="240" w:beforeAutospacing="off" w:after="240" w:afterAutospacing="off"/>
        <w:jc w:val="both"/>
        <w:rPr>
          <w:rFonts w:ascii="Arial" w:hAnsi="Arial" w:eastAsia="Arial" w:cs="Arial"/>
          <w:noProof w:val="0"/>
          <w:color w:val="000000" w:themeColor="text1" w:themeTint="FF" w:themeShade="FF"/>
          <w:sz w:val="20"/>
          <w:szCs w:val="20"/>
          <w:lang w:val="es-ES"/>
        </w:rPr>
      </w:pPr>
      <w:r w:rsidRPr="34625701" w:rsidR="1D197D6B">
        <w:rPr>
          <w:rFonts w:ascii="Arial" w:hAnsi="Arial" w:eastAsia="Arial" w:cs="Arial"/>
          <w:noProof w:val="0"/>
          <w:color w:val="000000" w:themeColor="text1" w:themeTint="FF" w:themeShade="FF"/>
          <w:sz w:val="20"/>
          <w:szCs w:val="20"/>
          <w:lang w:val="es-ES"/>
        </w:rPr>
        <w:t xml:space="preserve">Cada pieza está elaborada con el detalle artesanal que distingue a </w:t>
      </w:r>
      <w:r w:rsidRPr="34625701" w:rsidR="1D197D6B">
        <w:rPr>
          <w:rFonts w:ascii="Arial" w:hAnsi="Arial" w:eastAsia="Arial" w:cs="Arial"/>
          <w:b w:val="1"/>
          <w:bCs w:val="1"/>
          <w:noProof w:val="0"/>
          <w:color w:val="000000" w:themeColor="text1" w:themeTint="FF" w:themeShade="FF"/>
          <w:sz w:val="20"/>
          <w:szCs w:val="20"/>
          <w:lang w:val="es-ES"/>
        </w:rPr>
        <w:t>Pandora</w:t>
      </w:r>
      <w:r w:rsidRPr="34625701" w:rsidR="1D197D6B">
        <w:rPr>
          <w:rFonts w:ascii="Arial" w:hAnsi="Arial" w:eastAsia="Arial" w:cs="Arial"/>
          <w:noProof w:val="0"/>
          <w:color w:val="000000" w:themeColor="text1" w:themeTint="FF" w:themeShade="FF"/>
          <w:sz w:val="20"/>
          <w:szCs w:val="20"/>
          <w:lang w:val="es-ES"/>
        </w:rPr>
        <w:t xml:space="preserve">, equilibrando el humor sombrío de Burton con la elegancia característica de la marca. Es una colección pensada para quienes disfrutan del encanto gótico y del diseño con personalidad; piezas que </w:t>
      </w:r>
      <w:r w:rsidRPr="34625701" w:rsidR="1D197D6B">
        <w:rPr>
          <w:rFonts w:ascii="Arial" w:hAnsi="Arial" w:eastAsia="Arial" w:cs="Arial"/>
          <w:b w:val="0"/>
          <w:bCs w:val="0"/>
          <w:noProof w:val="0"/>
          <w:color w:val="000000" w:themeColor="text1" w:themeTint="FF" w:themeShade="FF"/>
          <w:sz w:val="20"/>
          <w:szCs w:val="20"/>
          <w:lang w:val="es-ES"/>
        </w:rPr>
        <w:t>iluminan desde las sombras</w:t>
      </w:r>
      <w:r w:rsidRPr="34625701" w:rsidR="1D197D6B">
        <w:rPr>
          <w:rFonts w:ascii="Arial" w:hAnsi="Arial" w:eastAsia="Arial" w:cs="Arial"/>
          <w:noProof w:val="0"/>
          <w:color w:val="000000" w:themeColor="text1" w:themeTint="FF" w:themeShade="FF"/>
          <w:sz w:val="20"/>
          <w:szCs w:val="20"/>
          <w:lang w:val="es-ES"/>
        </w:rPr>
        <w:t xml:space="preserve"> y trascienden las temporadas, ideales para celebrar tanto el espíritu de Halloween como la magia de la Navidad, llevando siempre consigo a los personajes más icónicos y entrañables de la historia.</w:t>
      </w:r>
    </w:p>
    <w:p w:rsidR="1D197D6B" w:rsidP="34625701" w:rsidRDefault="1D197D6B" w14:paraId="0A5ABAA3" w14:textId="31039AAB">
      <w:pPr>
        <w:pStyle w:val="Heading3"/>
        <w:spacing w:before="281" w:beforeAutospacing="off" w:after="281" w:afterAutospacing="off"/>
        <w:jc w:val="both"/>
        <w:rPr>
          <w:rFonts w:ascii="Arial" w:hAnsi="Arial" w:eastAsia="Arial" w:cs="Arial"/>
          <w:b w:val="1"/>
          <w:bCs w:val="1"/>
          <w:noProof w:val="0"/>
          <w:color w:val="000000" w:themeColor="text1" w:themeTint="FF" w:themeShade="FF"/>
          <w:sz w:val="20"/>
          <w:szCs w:val="20"/>
          <w:lang w:val="es-ES"/>
        </w:rPr>
      </w:pPr>
      <w:r w:rsidRPr="34625701" w:rsidR="1D197D6B">
        <w:rPr>
          <w:rFonts w:ascii="Arial" w:hAnsi="Arial" w:eastAsia="Arial" w:cs="Arial"/>
          <w:b w:val="1"/>
          <w:bCs w:val="1"/>
          <w:noProof w:val="0"/>
          <w:color w:val="000000" w:themeColor="text1" w:themeTint="FF" w:themeShade="FF"/>
          <w:sz w:val="20"/>
          <w:szCs w:val="20"/>
          <w:lang w:val="es-ES"/>
        </w:rPr>
        <w:t>Más allá de la temporada</w:t>
      </w:r>
    </w:p>
    <w:p w:rsidR="1D197D6B" w:rsidP="34625701" w:rsidRDefault="1D197D6B" w14:paraId="19E7386C" w14:textId="1DA142DC">
      <w:pPr>
        <w:spacing w:before="240" w:beforeAutospacing="off" w:after="240" w:afterAutospacing="off"/>
        <w:jc w:val="both"/>
        <w:rPr>
          <w:rFonts w:ascii="Arial" w:hAnsi="Arial" w:eastAsia="Arial" w:cs="Arial"/>
          <w:noProof w:val="0"/>
          <w:color w:val="000000" w:themeColor="text1" w:themeTint="FF" w:themeShade="FF"/>
          <w:sz w:val="20"/>
          <w:szCs w:val="20"/>
          <w:lang w:val="es-ES"/>
        </w:rPr>
      </w:pPr>
      <w:r w:rsidRPr="34625701" w:rsidR="1D197D6B">
        <w:rPr>
          <w:rFonts w:ascii="Arial" w:hAnsi="Arial" w:eastAsia="Arial" w:cs="Arial"/>
          <w:noProof w:val="0"/>
          <w:color w:val="000000" w:themeColor="text1" w:themeTint="FF" w:themeShade="FF"/>
          <w:sz w:val="20"/>
          <w:szCs w:val="20"/>
          <w:lang w:val="es-ES"/>
        </w:rPr>
        <w:t xml:space="preserve">Lejos de ser una colección de un solo momento, </w:t>
      </w:r>
      <w:r w:rsidRPr="34625701" w:rsidR="1D197D6B">
        <w:rPr>
          <w:rFonts w:ascii="Arial" w:hAnsi="Arial" w:eastAsia="Arial" w:cs="Arial"/>
          <w:b w:val="1"/>
          <w:bCs w:val="1"/>
          <w:noProof w:val="0"/>
          <w:color w:val="000000" w:themeColor="text1" w:themeTint="FF" w:themeShade="FF"/>
          <w:sz w:val="20"/>
          <w:szCs w:val="20"/>
          <w:lang w:val="es-ES"/>
        </w:rPr>
        <w:t xml:space="preserve">Pandora x </w:t>
      </w:r>
      <w:r w:rsidRPr="34625701" w:rsidR="1D197D6B">
        <w:rPr>
          <w:rFonts w:ascii="Arial" w:hAnsi="Arial" w:eastAsia="Arial" w:cs="Arial"/>
          <w:b w:val="1"/>
          <w:bCs w:val="1"/>
          <w:noProof w:val="0"/>
          <w:color w:val="000000" w:themeColor="text1" w:themeTint="FF" w:themeShade="FF"/>
          <w:sz w:val="20"/>
          <w:szCs w:val="20"/>
          <w:lang w:val="es-ES"/>
        </w:rPr>
        <w:t>The</w:t>
      </w:r>
      <w:r w:rsidRPr="34625701" w:rsidR="1D197D6B">
        <w:rPr>
          <w:rFonts w:ascii="Arial" w:hAnsi="Arial" w:eastAsia="Arial" w:cs="Arial"/>
          <w:b w:val="1"/>
          <w:bCs w:val="1"/>
          <w:noProof w:val="0"/>
          <w:color w:val="000000" w:themeColor="text1" w:themeTint="FF" w:themeShade="FF"/>
          <w:sz w:val="20"/>
          <w:szCs w:val="20"/>
          <w:lang w:val="es-ES"/>
        </w:rPr>
        <w:t xml:space="preserve"> </w:t>
      </w:r>
      <w:r w:rsidRPr="34625701" w:rsidR="1D197D6B">
        <w:rPr>
          <w:rFonts w:ascii="Arial" w:hAnsi="Arial" w:eastAsia="Arial" w:cs="Arial"/>
          <w:b w:val="1"/>
          <w:bCs w:val="1"/>
          <w:noProof w:val="0"/>
          <w:color w:val="000000" w:themeColor="text1" w:themeTint="FF" w:themeShade="FF"/>
          <w:sz w:val="20"/>
          <w:szCs w:val="20"/>
          <w:lang w:val="es-ES"/>
        </w:rPr>
        <w:t>Nightmare</w:t>
      </w:r>
      <w:r w:rsidRPr="34625701" w:rsidR="1D197D6B">
        <w:rPr>
          <w:rFonts w:ascii="Arial" w:hAnsi="Arial" w:eastAsia="Arial" w:cs="Arial"/>
          <w:b w:val="1"/>
          <w:bCs w:val="1"/>
          <w:noProof w:val="0"/>
          <w:color w:val="000000" w:themeColor="text1" w:themeTint="FF" w:themeShade="FF"/>
          <w:sz w:val="20"/>
          <w:szCs w:val="20"/>
          <w:lang w:val="es-ES"/>
        </w:rPr>
        <w:t xml:space="preserve"> </w:t>
      </w:r>
      <w:r w:rsidRPr="34625701" w:rsidR="1D197D6B">
        <w:rPr>
          <w:rFonts w:ascii="Arial" w:hAnsi="Arial" w:eastAsia="Arial" w:cs="Arial"/>
          <w:b w:val="1"/>
          <w:bCs w:val="1"/>
          <w:noProof w:val="0"/>
          <w:color w:val="000000" w:themeColor="text1" w:themeTint="FF" w:themeShade="FF"/>
          <w:sz w:val="20"/>
          <w:szCs w:val="20"/>
          <w:lang w:val="es-ES"/>
        </w:rPr>
        <w:t>Before</w:t>
      </w:r>
      <w:r w:rsidRPr="34625701" w:rsidR="1D197D6B">
        <w:rPr>
          <w:rFonts w:ascii="Arial" w:hAnsi="Arial" w:eastAsia="Arial" w:cs="Arial"/>
          <w:b w:val="1"/>
          <w:bCs w:val="1"/>
          <w:noProof w:val="0"/>
          <w:color w:val="000000" w:themeColor="text1" w:themeTint="FF" w:themeShade="FF"/>
          <w:sz w:val="20"/>
          <w:szCs w:val="20"/>
          <w:lang w:val="es-ES"/>
        </w:rPr>
        <w:t xml:space="preserve"> Christmas</w:t>
      </w:r>
      <w:r w:rsidRPr="34625701" w:rsidR="1D197D6B">
        <w:rPr>
          <w:rFonts w:ascii="Arial" w:hAnsi="Arial" w:eastAsia="Arial" w:cs="Arial"/>
          <w:noProof w:val="0"/>
          <w:color w:val="000000" w:themeColor="text1" w:themeTint="FF" w:themeShade="FF"/>
          <w:sz w:val="20"/>
          <w:szCs w:val="20"/>
          <w:lang w:val="es-ES"/>
        </w:rPr>
        <w:t xml:space="preserve"> celebra la dualidad entre lo oscuro y lo luminoso, entre el misterio y la alegría. Los </w:t>
      </w:r>
      <w:r w:rsidRPr="34625701" w:rsidR="1D197D6B">
        <w:rPr>
          <w:rFonts w:ascii="Arial" w:hAnsi="Arial" w:eastAsia="Arial" w:cs="Arial"/>
          <w:noProof w:val="0"/>
          <w:color w:val="000000" w:themeColor="text1" w:themeTint="FF" w:themeShade="FF"/>
          <w:sz w:val="20"/>
          <w:szCs w:val="20"/>
          <w:lang w:val="es-ES"/>
        </w:rPr>
        <w:t>charms</w:t>
      </w:r>
      <w:r w:rsidRPr="34625701" w:rsidR="1D197D6B">
        <w:rPr>
          <w:rFonts w:ascii="Arial" w:hAnsi="Arial" w:eastAsia="Arial" w:cs="Arial"/>
          <w:noProof w:val="0"/>
          <w:color w:val="000000" w:themeColor="text1" w:themeTint="FF" w:themeShade="FF"/>
          <w:sz w:val="20"/>
          <w:szCs w:val="20"/>
          <w:lang w:val="es-ES"/>
        </w:rPr>
        <w:t xml:space="preserve"> se convierten en recordatorios de que la creatividad y la magia no se limitan a una fecha, sino que pueden brillar todo el año.</w:t>
      </w:r>
    </w:p>
    <w:p w:rsidR="1D197D6B" w:rsidP="34625701" w:rsidRDefault="1D197D6B" w14:paraId="3FBE6680" w14:textId="466C4EBB">
      <w:pPr>
        <w:spacing w:before="240" w:beforeAutospacing="off" w:after="240" w:afterAutospacing="off"/>
        <w:jc w:val="both"/>
        <w:rPr>
          <w:rFonts w:ascii="Arial" w:hAnsi="Arial" w:eastAsia="Arial" w:cs="Arial"/>
          <w:noProof w:val="0"/>
          <w:color w:val="000000" w:themeColor="text1" w:themeTint="FF" w:themeShade="FF"/>
          <w:sz w:val="20"/>
          <w:szCs w:val="20"/>
          <w:lang w:val="es-ES"/>
        </w:rPr>
      </w:pPr>
      <w:r w:rsidRPr="34625701" w:rsidR="1D197D6B">
        <w:rPr>
          <w:rFonts w:ascii="Arial" w:hAnsi="Arial" w:eastAsia="Arial" w:cs="Arial"/>
          <w:noProof w:val="0"/>
          <w:color w:val="000000" w:themeColor="text1" w:themeTint="FF" w:themeShade="FF"/>
          <w:sz w:val="20"/>
          <w:szCs w:val="20"/>
          <w:lang w:val="es-ES"/>
        </w:rPr>
        <w:t xml:space="preserve">Con esta colaboración, </w:t>
      </w:r>
      <w:r w:rsidRPr="34625701" w:rsidR="1D197D6B">
        <w:rPr>
          <w:rFonts w:ascii="Arial" w:hAnsi="Arial" w:eastAsia="Arial" w:cs="Arial"/>
          <w:b w:val="1"/>
          <w:bCs w:val="1"/>
          <w:noProof w:val="0"/>
          <w:color w:val="000000" w:themeColor="text1" w:themeTint="FF" w:themeShade="FF"/>
          <w:sz w:val="20"/>
          <w:szCs w:val="20"/>
          <w:lang w:val="es-ES"/>
        </w:rPr>
        <w:t>Pandora</w:t>
      </w:r>
      <w:r w:rsidRPr="34625701" w:rsidR="1D197D6B">
        <w:rPr>
          <w:rFonts w:ascii="Arial" w:hAnsi="Arial" w:eastAsia="Arial" w:cs="Arial"/>
          <w:noProof w:val="0"/>
          <w:color w:val="000000" w:themeColor="text1" w:themeTint="FF" w:themeShade="FF"/>
          <w:sz w:val="20"/>
          <w:szCs w:val="20"/>
          <w:lang w:val="es-ES"/>
        </w:rPr>
        <w:t xml:space="preserve"> invita a redescubrir el encanto de las historias que desafían lo convencional y a expresarlo a través de joyas con carácter, ingenio y un toque de fantasía.</w:t>
      </w:r>
      <w:r w:rsidRPr="34625701" w:rsidR="3F1AB39D">
        <w:rPr>
          <w:rFonts w:ascii="Arial" w:hAnsi="Arial" w:eastAsia="Arial" w:cs="Arial"/>
          <w:noProof w:val="0"/>
          <w:color w:val="000000" w:themeColor="text1" w:themeTint="FF" w:themeShade="FF"/>
          <w:sz w:val="20"/>
          <w:szCs w:val="20"/>
          <w:lang w:val="es-ES"/>
        </w:rPr>
        <w:t xml:space="preserve"> Visita </w:t>
      </w:r>
      <w:hyperlink r:id="R2182a8cc46414a7b">
        <w:r w:rsidRPr="34625701" w:rsidR="3F1AB39D">
          <w:rPr>
            <w:rStyle w:val="Hyperlink"/>
            <w:rFonts w:ascii="Arial" w:hAnsi="Arial" w:eastAsia="Arial" w:cs="Arial"/>
            <w:noProof w:val="0"/>
            <w:sz w:val="20"/>
            <w:szCs w:val="20"/>
            <w:lang w:val="es-ES"/>
          </w:rPr>
          <w:t>https://mx.pandora.net/</w:t>
        </w:r>
      </w:hyperlink>
      <w:r w:rsidRPr="34625701" w:rsidR="3F1AB39D">
        <w:rPr>
          <w:rFonts w:ascii="Arial" w:hAnsi="Arial" w:eastAsia="Arial" w:cs="Arial"/>
          <w:noProof w:val="0"/>
          <w:color w:val="000000" w:themeColor="text1" w:themeTint="FF" w:themeShade="FF"/>
          <w:sz w:val="20"/>
          <w:szCs w:val="20"/>
          <w:lang w:val="es-ES"/>
        </w:rPr>
        <w:t xml:space="preserve"> y descubre estas piezas.</w:t>
      </w:r>
    </w:p>
    <w:p w:rsidR="30AC4B79" w:rsidP="2720115E" w:rsidRDefault="30AC4B79" w14:paraId="201E1CE2" w14:textId="2E834AC9">
      <w:pPr>
        <w:pStyle w:val="Normal"/>
        <w:suppressLineNumbers w:val="0"/>
        <w:bidi w:val="0"/>
        <w:spacing w:before="240" w:beforeAutospacing="off" w:after="240" w:afterAutospacing="off" w:line="276" w:lineRule="auto"/>
        <w:ind w:left="0" w:right="0"/>
        <w:jc w:val="both"/>
        <w:rPr>
          <w:rFonts w:ascii="Arial" w:hAnsi="Arial" w:eastAsia="Arial" w:cs="Arial"/>
          <w:b w:val="1"/>
          <w:bCs w:val="1"/>
          <w:noProof w:val="0"/>
          <w:sz w:val="20"/>
          <w:szCs w:val="20"/>
          <w:lang w:val="es-ES"/>
        </w:rPr>
      </w:pPr>
      <w:r w:rsidRPr="2720115E" w:rsidR="30AC4B79">
        <w:rPr>
          <w:rFonts w:ascii="Arial" w:hAnsi="Arial" w:eastAsia="Arial" w:cs="Arial"/>
          <w:b w:val="1"/>
          <w:bCs w:val="1"/>
          <w:noProof w:val="0"/>
          <w:sz w:val="20"/>
          <w:szCs w:val="20"/>
          <w:lang w:val="es-ES"/>
        </w:rPr>
        <w:t xml:space="preserve">Descarga imágenes </w:t>
      </w:r>
      <w:hyperlink r:id="R57d9d9ad31f7400d">
        <w:r w:rsidRPr="2720115E" w:rsidR="5742DFB4">
          <w:rPr>
            <w:rStyle w:val="Hyperlink"/>
            <w:rFonts w:ascii="Arial" w:hAnsi="Arial" w:eastAsia="Arial" w:cs="Arial"/>
            <w:b w:val="1"/>
            <w:bCs w:val="1"/>
            <w:noProof w:val="0"/>
            <w:sz w:val="20"/>
            <w:szCs w:val="20"/>
            <w:lang w:val="es-ES"/>
          </w:rPr>
          <w:t>aquí</w:t>
        </w:r>
      </w:hyperlink>
    </w:p>
    <w:p w:rsidR="001B37FF" w:rsidP="34625701" w:rsidRDefault="001B37FF" w14:paraId="0CE53409" w14:textId="594294B8">
      <w:pPr>
        <w:pStyle w:val="Normal"/>
        <w:spacing w:before="240" w:beforeAutospacing="off" w:after="240" w:afterAutospacing="off"/>
        <w:jc w:val="both"/>
        <w:rPr>
          <w:rFonts w:ascii="Arial" w:hAnsi="Arial" w:eastAsia="Arial" w:cs="Arial"/>
          <w:b w:val="0"/>
          <w:bCs w:val="0"/>
          <w:i w:val="0"/>
          <w:iCs w:val="0"/>
          <w:caps w:val="0"/>
          <w:smallCaps w:val="0"/>
          <w:noProof w:val="0"/>
          <w:color w:val="000000" w:themeColor="text1" w:themeTint="FF" w:themeShade="FF"/>
          <w:sz w:val="20"/>
          <w:szCs w:val="20"/>
          <w:lang w:val="es-ES"/>
        </w:rPr>
      </w:pPr>
      <w:r w:rsidRPr="34625701" w:rsidR="4E253D86">
        <w:rPr>
          <w:rFonts w:ascii="Arial" w:hAnsi="Arial" w:eastAsia="Arial" w:cs="Arial"/>
          <w:b w:val="0"/>
          <w:bCs w:val="0"/>
          <w:i w:val="0"/>
          <w:iCs w:val="0"/>
          <w:caps w:val="0"/>
          <w:smallCaps w:val="0"/>
          <w:noProof w:val="0"/>
          <w:color w:val="000000" w:themeColor="text1" w:themeTint="FF" w:themeShade="FF"/>
          <w:sz w:val="20"/>
          <w:szCs w:val="20"/>
          <w:lang w:val="en-US"/>
        </w:rPr>
        <w:t xml:space="preserve">Para mayor </w:t>
      </w:r>
      <w:r w:rsidRPr="34625701" w:rsidR="4E253D86">
        <w:rPr>
          <w:rFonts w:ascii="Arial" w:hAnsi="Arial" w:eastAsia="Arial" w:cs="Arial"/>
          <w:b w:val="0"/>
          <w:bCs w:val="0"/>
          <w:i w:val="0"/>
          <w:iCs w:val="0"/>
          <w:caps w:val="0"/>
          <w:smallCaps w:val="0"/>
          <w:noProof w:val="0"/>
          <w:color w:val="000000" w:themeColor="text1" w:themeTint="FF" w:themeShade="FF"/>
          <w:sz w:val="20"/>
          <w:szCs w:val="20"/>
          <w:lang w:val="en-US"/>
        </w:rPr>
        <w:t>información</w:t>
      </w:r>
      <w:r w:rsidRPr="34625701" w:rsidR="4E253D86">
        <w:rPr>
          <w:rFonts w:ascii="Arial" w:hAnsi="Arial" w:eastAsia="Arial" w:cs="Arial"/>
          <w:b w:val="0"/>
          <w:bCs w:val="0"/>
          <w:i w:val="0"/>
          <w:iCs w:val="0"/>
          <w:caps w:val="0"/>
          <w:smallCaps w:val="0"/>
          <w:noProof w:val="0"/>
          <w:color w:val="000000" w:themeColor="text1" w:themeTint="FF" w:themeShade="FF"/>
          <w:sz w:val="20"/>
          <w:szCs w:val="20"/>
          <w:lang w:val="en-US"/>
        </w:rPr>
        <w:t xml:space="preserve"> </w:t>
      </w:r>
      <w:r w:rsidRPr="34625701" w:rsidR="4E253D86">
        <w:rPr>
          <w:rFonts w:ascii="Arial" w:hAnsi="Arial" w:eastAsia="Arial" w:cs="Arial"/>
          <w:b w:val="0"/>
          <w:bCs w:val="0"/>
          <w:i w:val="0"/>
          <w:iCs w:val="0"/>
          <w:caps w:val="0"/>
          <w:smallCaps w:val="0"/>
          <w:noProof w:val="0"/>
          <w:color w:val="000000" w:themeColor="text1" w:themeTint="FF" w:themeShade="FF"/>
          <w:sz w:val="20"/>
          <w:szCs w:val="20"/>
          <w:lang w:val="en-US"/>
        </w:rPr>
        <w:t>por</w:t>
      </w:r>
      <w:r w:rsidRPr="34625701" w:rsidR="4E253D86">
        <w:rPr>
          <w:rFonts w:ascii="Arial" w:hAnsi="Arial" w:eastAsia="Arial" w:cs="Arial"/>
          <w:b w:val="0"/>
          <w:bCs w:val="0"/>
          <w:i w:val="0"/>
          <w:iCs w:val="0"/>
          <w:caps w:val="0"/>
          <w:smallCaps w:val="0"/>
          <w:noProof w:val="0"/>
          <w:color w:val="000000" w:themeColor="text1" w:themeTint="FF" w:themeShade="FF"/>
          <w:sz w:val="20"/>
          <w:szCs w:val="20"/>
          <w:lang w:val="en-US"/>
        </w:rPr>
        <w:t xml:space="preserve"> favor </w:t>
      </w:r>
      <w:r w:rsidRPr="34625701" w:rsidR="4E253D86">
        <w:rPr>
          <w:rFonts w:ascii="Arial" w:hAnsi="Arial" w:eastAsia="Arial" w:cs="Arial"/>
          <w:b w:val="0"/>
          <w:bCs w:val="0"/>
          <w:i w:val="0"/>
          <w:iCs w:val="0"/>
          <w:caps w:val="0"/>
          <w:smallCaps w:val="0"/>
          <w:noProof w:val="0"/>
          <w:color w:val="000000" w:themeColor="text1" w:themeTint="FF" w:themeShade="FF"/>
          <w:sz w:val="20"/>
          <w:szCs w:val="20"/>
          <w:lang w:val="en-US"/>
        </w:rPr>
        <w:t>contactar</w:t>
      </w:r>
      <w:r w:rsidRPr="34625701" w:rsidR="4E253D86">
        <w:rPr>
          <w:rFonts w:ascii="Arial" w:hAnsi="Arial" w:eastAsia="Arial" w:cs="Arial"/>
          <w:b w:val="0"/>
          <w:bCs w:val="0"/>
          <w:i w:val="0"/>
          <w:iCs w:val="0"/>
          <w:caps w:val="0"/>
          <w:smallCaps w:val="0"/>
          <w:noProof w:val="0"/>
          <w:color w:val="000000" w:themeColor="text1" w:themeTint="FF" w:themeShade="FF"/>
          <w:sz w:val="20"/>
          <w:szCs w:val="20"/>
          <w:lang w:val="en-US"/>
        </w:rPr>
        <w:t xml:space="preserve"> a:</w:t>
      </w:r>
    </w:p>
    <w:p w:rsidR="001B37FF" w:rsidP="34625701" w:rsidRDefault="001B37FF" w14:paraId="09BC5050" w14:textId="78550F0B">
      <w:pPr>
        <w:pStyle w:val="Normal"/>
        <w:jc w:val="both"/>
        <w:rPr>
          <w:rFonts w:ascii="Arial" w:hAnsi="Arial" w:eastAsia="Arial" w:cs="Arial"/>
          <w:b w:val="0"/>
          <w:bCs w:val="0"/>
          <w:i w:val="0"/>
          <w:iCs w:val="0"/>
          <w:caps w:val="0"/>
          <w:smallCaps w:val="0"/>
          <w:noProof w:val="0"/>
          <w:color w:val="000000" w:themeColor="text1" w:themeTint="FF" w:themeShade="FF"/>
          <w:sz w:val="20"/>
          <w:szCs w:val="20"/>
          <w:lang w:val="es-ES"/>
        </w:rPr>
      </w:pPr>
      <w:hyperlink r:id="R0062bc304f004656">
        <w:r w:rsidRPr="34625701" w:rsidR="4E253D86">
          <w:rPr>
            <w:rStyle w:val="Hyperlink"/>
            <w:rFonts w:ascii="Arial" w:hAnsi="Arial" w:eastAsia="Arial" w:cs="Arial"/>
            <w:b w:val="0"/>
            <w:bCs w:val="0"/>
            <w:i w:val="0"/>
            <w:iCs w:val="0"/>
            <w:caps w:val="0"/>
            <w:smallCaps w:val="0"/>
            <w:strike w:val="0"/>
            <w:dstrike w:val="0"/>
            <w:noProof w:val="0"/>
            <w:color w:val="F9CED6"/>
            <w:sz w:val="20"/>
            <w:szCs w:val="20"/>
            <w:lang w:val="es-419"/>
          </w:rPr>
          <w:t>alberto.guerrero@another.co</w:t>
        </w:r>
      </w:hyperlink>
      <w:r w:rsidRPr="34625701" w:rsidR="4E253D86">
        <w:rPr>
          <w:rFonts w:ascii="Arial" w:hAnsi="Arial" w:eastAsia="Arial" w:cs="Arial"/>
          <w:b w:val="0"/>
          <w:bCs w:val="0"/>
          <w:i w:val="0"/>
          <w:iCs w:val="0"/>
          <w:caps w:val="0"/>
          <w:smallCaps w:val="0"/>
          <w:noProof w:val="0"/>
          <w:color w:val="F9CED6"/>
          <w:sz w:val="20"/>
          <w:szCs w:val="20"/>
          <w:lang w:val="es-419"/>
        </w:rPr>
        <w:t xml:space="preserve"> </w:t>
      </w:r>
      <w:r w:rsidRPr="34625701" w:rsidR="4E253D86">
        <w:rPr>
          <w:rFonts w:ascii="Arial" w:hAnsi="Arial" w:eastAsia="Arial" w:cs="Arial"/>
          <w:b w:val="0"/>
          <w:bCs w:val="0"/>
          <w:i w:val="0"/>
          <w:iCs w:val="0"/>
          <w:caps w:val="0"/>
          <w:smallCaps w:val="0"/>
          <w:noProof w:val="0"/>
          <w:color w:val="000000" w:themeColor="text1" w:themeTint="FF" w:themeShade="FF"/>
          <w:sz w:val="20"/>
          <w:szCs w:val="20"/>
          <w:lang w:val="es-419"/>
        </w:rPr>
        <w:t>– Alberto Guerrero</w:t>
      </w:r>
    </w:p>
    <w:p w:rsidR="001B37FF" w:rsidP="34625701" w:rsidRDefault="001B37FF" w14:paraId="16357009" w14:textId="24B56FB9">
      <w:pPr>
        <w:rPr>
          <w:rFonts w:ascii="Arial" w:hAnsi="Arial" w:eastAsia="Arial" w:cs="Arial"/>
          <w:b w:val="1"/>
          <w:bCs w:val="1"/>
          <w:i w:val="0"/>
          <w:iCs w:val="0"/>
          <w:caps w:val="0"/>
          <w:smallCaps w:val="0"/>
          <w:noProof w:val="0"/>
          <w:color w:val="000000" w:themeColor="text1" w:themeTint="FF" w:themeShade="FF"/>
          <w:sz w:val="20"/>
          <w:szCs w:val="20"/>
          <w:lang w:val="en-US"/>
        </w:rPr>
      </w:pPr>
    </w:p>
    <w:p w:rsidR="001B37FF" w:rsidP="34625701" w:rsidRDefault="001B37FF" w14:paraId="4D01BB8A" w14:textId="23AE62DF">
      <w:pPr>
        <w:rPr>
          <w:rFonts w:ascii="Arial" w:hAnsi="Arial" w:eastAsia="Arial" w:cs="Arial"/>
          <w:b w:val="0"/>
          <w:bCs w:val="0"/>
          <w:i w:val="0"/>
          <w:iCs w:val="0"/>
          <w:caps w:val="0"/>
          <w:smallCaps w:val="0"/>
          <w:noProof w:val="0"/>
          <w:color w:val="000000" w:themeColor="text1" w:themeTint="FF" w:themeShade="FF"/>
          <w:sz w:val="20"/>
          <w:szCs w:val="20"/>
          <w:lang w:val="es-ES"/>
        </w:rPr>
      </w:pPr>
      <w:r w:rsidRPr="34625701" w:rsidR="74CC8030">
        <w:rPr>
          <w:rFonts w:ascii="Arial" w:hAnsi="Arial" w:eastAsia="Arial" w:cs="Arial"/>
          <w:b w:val="1"/>
          <w:bCs w:val="1"/>
          <w:i w:val="0"/>
          <w:iCs w:val="0"/>
          <w:caps w:val="0"/>
          <w:smallCaps w:val="0"/>
          <w:noProof w:val="0"/>
          <w:color w:val="000000" w:themeColor="text1" w:themeTint="FF" w:themeShade="FF"/>
          <w:sz w:val="20"/>
          <w:szCs w:val="20"/>
          <w:lang w:val="en-US"/>
        </w:rPr>
        <w:t>SOBRE PANDORA</w:t>
      </w:r>
    </w:p>
    <w:p w:rsidR="01152E0F" w:rsidP="34625701" w:rsidRDefault="01152E0F" w14:paraId="55DE5C10" w14:textId="48F847CE">
      <w:pPr>
        <w:spacing w:before="240" w:after="240"/>
        <w:jc w:val="both"/>
        <w:rPr>
          <w:rFonts w:ascii="Arial" w:hAnsi="Arial" w:eastAsia="Arial" w:cs="Arial"/>
          <w:b w:val="0"/>
          <w:bCs w:val="0"/>
          <w:i w:val="0"/>
          <w:iCs w:val="0"/>
          <w:caps w:val="0"/>
          <w:smallCaps w:val="0"/>
          <w:strike w:val="0"/>
          <w:dstrike w:val="0"/>
          <w:noProof w:val="0"/>
          <w:color w:val="000000" w:themeColor="text1" w:themeTint="FF" w:themeShade="FF"/>
          <w:sz w:val="20"/>
          <w:szCs w:val="20"/>
          <w:u w:val="none"/>
          <w:lang w:val="es-ES"/>
        </w:rPr>
      </w:pPr>
      <w:r w:rsidRPr="34625701" w:rsidR="01152E0F">
        <w:rPr>
          <w:rFonts w:ascii="Arial" w:hAnsi="Arial" w:eastAsia="Arial" w:cs="Arial"/>
          <w:b w:val="0"/>
          <w:bCs w:val="0"/>
          <w:i w:val="0"/>
          <w:iCs w:val="0"/>
          <w:caps w:val="0"/>
          <w:smallCaps w:val="0"/>
          <w:strike w:val="0"/>
          <w:dstrike w:val="0"/>
          <w:noProof w:val="0"/>
          <w:color w:val="000000" w:themeColor="text1" w:themeTint="FF" w:themeShade="FF"/>
          <w:sz w:val="20"/>
          <w:szCs w:val="20"/>
          <w:u w:val="none"/>
          <w:lang w:val="es-ES"/>
        </w:rPr>
        <w:t>Pandora es la marca de joyería más grande del mundo. Sus joyas, elaboradas a mano con materiales de alta calidad, ofrecen infinitas posibilidades de personalización, permitiendo que las personas expresen su estilo personal a través de sus piezas. Lo que comenzó como una pequeña tienda de joyería en Copenhague, Dinamarca, hace más de 40 años, hoy está presente en más de 100 países. Pandora está comprometida con el liderazgo en sostenibilidad y elabora todas sus joyas utilizando únicamente oro y plata reciclados. Además, la compañía se ha propuesto reducir a la mitad las emisiones de gases de efecto invernadero en toda su cadena de valor para 2030</w:t>
      </w:r>
      <w:r w:rsidRPr="34625701" w:rsidR="623BBEB9">
        <w:rPr>
          <w:rFonts w:ascii="Arial" w:hAnsi="Arial" w:eastAsia="Arial" w:cs="Arial"/>
          <w:b w:val="0"/>
          <w:bCs w:val="0"/>
          <w:i w:val="0"/>
          <w:iCs w:val="0"/>
          <w:caps w:val="0"/>
          <w:smallCaps w:val="0"/>
          <w:strike w:val="0"/>
          <w:dstrike w:val="0"/>
          <w:noProof w:val="0"/>
          <w:color w:val="000000" w:themeColor="text1" w:themeTint="FF" w:themeShade="FF"/>
          <w:sz w:val="20"/>
          <w:szCs w:val="20"/>
          <w:u w:val="none"/>
          <w:lang w:val="es-ES"/>
        </w:rPr>
        <w:t>.</w:t>
      </w:r>
    </w:p>
    <w:sectPr w:rsidR="001B37FF">
      <w:headerReference w:type="default" r:id="rId8"/>
      <w:pgSz w:w="12240" w:h="15840" w:orient="portrait"/>
      <w:pgMar w:top="1440" w:right="1440" w:bottom="1440" w:left="1440" w:header="720" w:footer="720" w:gutter="0"/>
      <w:pgNumType w:start="1"/>
      <w:cols w:space="720"/>
      <w:footerReference w:type="default" r:id="R444b62bdbd0747c2"/>
    </w:sectPr>
  </w:body>
</w:document>
</file>

<file path=word/commentsExtended.xml><?xml version="1.0" encoding="utf-8"?>
<w15:commentsEx xmlns:mc="http://schemas.openxmlformats.org/markup-compatibility/2006" xmlns:w15="http://schemas.microsoft.com/office/word/2012/wordml" mc:Ignorable="w15"/>
</file>

<file path=word/commentsIds.xml><?xml version="1.0" encoding="utf-8"?>
<w16cid:commentsIds xmlns:mc="http://schemas.openxmlformats.org/markup-compatibility/2006" xmlns:w16cid="http://schemas.microsoft.com/office/word/2016/wordml/cid" mc:Ignorable="w16cid"/>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rsidR="0012712A" w:rsidRDefault="0012712A" w14:paraId="50E1CFB2" w14:textId="77777777">
      <w:pPr>
        <w:spacing w:line="240" w:lineRule="auto"/>
      </w:pPr>
      <w:r>
        <w:separator/>
      </w:r>
    </w:p>
  </w:endnote>
  <w:endnote w:type="continuationSeparator" w:id="0">
    <w:p w:rsidR="0012712A" w:rsidRDefault="0012712A" w14:paraId="7EE5D6E0" w14:textId="77777777">
      <w:pPr>
        <w:spacing w:line="240" w:lineRule="auto"/>
      </w:pPr>
      <w:r>
        <w:continuationSeparator/>
      </w:r>
    </w:p>
  </w:endnote>
  <w:endnote w:type="continuationNotice" w:id="1">
    <w:p w:rsidR="0012712A" w:rsidRDefault="0012712A" w14:paraId="60B9016C" w14:textId="77777777">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Play">
    <w:altName w:val="Calibri"/>
    <w:charset w:val="00"/>
    <w:family w:val="auto"/>
    <w:pitch w:val="default"/>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embedRegular w:fontKey="{A2F2DFDC-D77A-4F17-A149-D1CF4C676805}" r:id="rId1"/>
  </w:font>
  <w:font w:name="MS Mincho">
    <w:altName w:val="ＭＳ 明朝"/>
    <w:panose1 w:val="02020609040205080304"/>
    <w:charset w:val="80"/>
    <w:family w:val="roman"/>
    <w:pitch w:val="fixed"/>
    <w:sig w:usb0="00000001" w:usb1="08070000" w:usb2="00000010" w:usb3="00000000" w:csb0="00020000" w:csb1="00000000"/>
  </w:font>
  <w:font w:name="Cambria">
    <w:panose1 w:val="02040503050406030204"/>
    <w:charset w:val="00"/>
    <w:family w:val="roman"/>
    <w:pitch w:val="variable"/>
    <w:sig w:usb0="E00006FF" w:usb1="420024FF" w:usb2="02000000" w:usb3="00000000" w:csb0="0000019F" w:csb1="00000000"/>
    <w:embedRegular w:fontKey="{13EEF4C6-16D2-41A0-B285-335C0AD46FDB}" r:id="rId2"/>
  </w:font>
</w:fonts>
</file>

<file path=word/footer.xml><?xml version="1.0" encoding="utf-8"?>
<w:ftr xmlns:w14="http://schemas.microsoft.com/office/word/2010/wordml" xmlns:w="http://schemas.openxmlformats.org/wordprocessingml/2006/main">
  <w:tbl>
    <w:tblPr>
      <w:tblStyle w:val="TableNormal"/>
      <w:bidiVisual w:val="0"/>
      <w:tblW w:w="0" w:type="auto"/>
      <w:tblLayout w:type="fixed"/>
      <w:tblLook w:val="06A0" w:firstRow="1" w:lastRow="0" w:firstColumn="1" w:lastColumn="0" w:noHBand="1" w:noVBand="1"/>
    </w:tblPr>
    <w:tblGrid>
      <w:gridCol w:w="3120"/>
      <w:gridCol w:w="3120"/>
      <w:gridCol w:w="3120"/>
    </w:tblGrid>
    <w:tr w:rsidR="3C618573" w:rsidTr="3C618573" w14:paraId="4918F731">
      <w:trPr>
        <w:trHeight w:val="300"/>
      </w:trPr>
      <w:tc>
        <w:tcPr>
          <w:tcW w:w="3120" w:type="dxa"/>
          <w:tcMar/>
        </w:tcPr>
        <w:p w:rsidR="3C618573" w:rsidP="3C618573" w:rsidRDefault="3C618573" w14:paraId="003D7004" w14:textId="2381A0E6">
          <w:pPr>
            <w:pStyle w:val="Header"/>
            <w:bidi w:val="0"/>
            <w:ind w:left="-115"/>
            <w:jc w:val="left"/>
          </w:pPr>
        </w:p>
      </w:tc>
      <w:tc>
        <w:tcPr>
          <w:tcW w:w="3120" w:type="dxa"/>
          <w:tcMar/>
        </w:tcPr>
        <w:p w:rsidR="3C618573" w:rsidP="3C618573" w:rsidRDefault="3C618573" w14:paraId="4C3C622D" w14:textId="0009E66C">
          <w:pPr>
            <w:pStyle w:val="Header"/>
            <w:bidi w:val="0"/>
            <w:jc w:val="center"/>
          </w:pPr>
        </w:p>
      </w:tc>
      <w:tc>
        <w:tcPr>
          <w:tcW w:w="3120" w:type="dxa"/>
          <w:tcMar/>
        </w:tcPr>
        <w:p w:rsidR="3C618573" w:rsidP="3C618573" w:rsidRDefault="3C618573" w14:paraId="15BEFE0F" w14:textId="0C760D17">
          <w:pPr>
            <w:pStyle w:val="Header"/>
            <w:bidi w:val="0"/>
            <w:ind w:right="-115"/>
            <w:jc w:val="right"/>
          </w:pPr>
        </w:p>
      </w:tc>
    </w:tr>
  </w:tbl>
  <w:p w:rsidR="3C618573" w:rsidP="3C618573" w:rsidRDefault="3C618573" w14:paraId="722790D2" w14:textId="63BACD0D">
    <w:pPr>
      <w:pStyle w:val="Footer"/>
      <w:bidi w:val="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rsidR="0012712A" w:rsidRDefault="0012712A" w14:paraId="198C58B6" w14:textId="77777777">
      <w:pPr>
        <w:spacing w:line="240" w:lineRule="auto"/>
      </w:pPr>
      <w:r>
        <w:separator/>
      </w:r>
    </w:p>
  </w:footnote>
  <w:footnote w:type="continuationSeparator" w:id="0">
    <w:p w:rsidR="0012712A" w:rsidRDefault="0012712A" w14:paraId="3DD34E5B" w14:textId="77777777">
      <w:pPr>
        <w:spacing w:line="240" w:lineRule="auto"/>
      </w:pPr>
      <w:r>
        <w:continuationSeparator/>
      </w:r>
    </w:p>
  </w:footnote>
  <w:footnote w:type="continuationNotice" w:id="1">
    <w:p w:rsidR="0012712A" w:rsidRDefault="0012712A" w14:paraId="1C78B87A" w14:textId="77777777">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16du wp14">
  <w:p w:rsidR="001B37FF" w:rsidRDefault="00337665" w14:paraId="1FC39945" w14:textId="77777777">
    <w:pPr>
      <w:jc w:val="center"/>
    </w:pPr>
    <w:r>
      <w:rPr>
        <w:noProof/>
      </w:rPr>
      <w:drawing>
        <wp:inline distT="114300" distB="114300" distL="114300" distR="114300" wp14:anchorId="6A0A87F5" wp14:editId="07777777">
          <wp:extent cx="2833688" cy="589669"/>
          <wp:effectExtent l="0" t="0" r="0" b="0"/>
          <wp:docPr id="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2833688" cy="589669"/>
                  </a:xfrm>
                  <a:prstGeom prst="rect">
                    <a:avLst/>
                  </a:prstGeom>
                  <a:ln/>
                </pic:spPr>
              </pic:pic>
            </a:graphicData>
          </a:graphic>
        </wp:inline>
      </w:drawing>
    </w:r>
  </w:p>
</w:hdr>
</file>

<file path=word/intelligence2.xml><?xml version="1.0" encoding="utf-8"?>
<int2:intelligence xmlns:int2="http://schemas.microsoft.com/office/intelligence/2020/intelligence" xmlns:oel="http://schemas.microsoft.com/office/2019/extlst">
  <int2:observations>
    <int2:textHash int2:hashCode="LzLiMH3f950LWH" int2:id="0NdKzZik">
      <int2:state int2:value="Rejected" int2:type="AugLoop_Text_Critique"/>
    </int2:textHash>
    <int2:textHash int2:hashCode="wwP9oELIB3V8FD" int2:id="2EahCOy4">
      <int2:state int2:value="Rejected" int2:type="AugLoop_Text_Critique"/>
    </int2:textHash>
    <int2:textHash int2:hashCode="r74KETYCAVCrEZ" int2:id="5AIVoL4O">
      <int2:state int2:value="Rejected" int2:type="AugLoop_Text_Critique"/>
    </int2:textHash>
    <int2:textHash int2:hashCode="EZh8lei8Sw7NiU" int2:id="92eV1zjw">
      <int2:state int2:value="Rejected" int2:type="AugLoop_Text_Critique"/>
    </int2:textHash>
    <int2:textHash int2:hashCode="EQF25Szb4s6dL1" int2:id="9U2io816">
      <int2:state int2:value="Rejected" int2:type="AugLoop_Text_Critique"/>
    </int2:textHash>
    <int2:textHash int2:hashCode="ZbeERhYbxTqIux" int2:id="FrSSvo8q">
      <int2:state int2:value="Rejected" int2:type="AugLoop_Text_Critique"/>
    </int2:textHash>
    <int2:textHash int2:hashCode="nJxoZXkozrbs/V" int2:id="MS3WfxHt">
      <int2:state int2:value="Rejected" int2:type="AugLoop_Text_Critique"/>
    </int2:textHash>
    <int2:textHash int2:hashCode="TbdBI5dAH9Zuj0" int2:id="SJ44DIMJ">
      <int2:state int2:value="Rejected" int2:type="AugLoop_Text_Critique"/>
    </int2:textHash>
    <int2:textHash int2:hashCode="rfABiOO4pNm1Y0" int2:id="SSUeEiAT">
      <int2:state int2:value="Rejected" int2:type="AugLoop_Text_Critique"/>
    </int2:textHash>
    <int2:textHash int2:hashCode="6O+g9wbJd4fd8d" int2:id="WC1BtMtq">
      <int2:state int2:value="Rejected" int2:type="AugLoop_Text_Critique"/>
    </int2:textHash>
    <int2:textHash int2:hashCode="QdOPWdElHQ8g9o" int2:id="YclkZMVn">
      <int2:state int2:value="Rejected" int2:type="AugLoop_Text_Critique"/>
    </int2:textHash>
    <int2:textHash int2:hashCode="ZUSxql4y9I3KOh" int2:id="aS6LIaAT">
      <int2:state int2:value="Rejected" int2:type="AugLoop_Text_Critique"/>
    </int2:textHash>
    <int2:textHash int2:hashCode="ccYa/T5sArXkwr" int2:id="c7Y4REFW">
      <int2:state int2:value="Rejected" int2:type="AugLoop_Text_Critique"/>
    </int2:textHash>
    <int2:textHash int2:hashCode="Ke9AdNhVfw43QB" int2:id="hf2tzrHY">
      <int2:state int2:value="Rejected" int2:type="AugLoop_Text_Critique"/>
    </int2:textHash>
    <int2:textHash int2:hashCode="q/PDcnFRaD037e" int2:id="kbuHoHoC">
      <int2:state int2:value="Rejected" int2:type="AugLoop_Text_Critique"/>
    </int2:textHash>
    <int2:textHash int2:hashCode="NrZYZyW6Ho0Tdk" int2:id="oTj0rmja">
      <int2:state int2:value="Rejected" int2:type="AugLoop_Text_Critique"/>
    </int2:textHash>
    <int2:textHash int2:hashCode="RkBP1Q+/BU46bu" int2:id="pIKLfPQ8">
      <int2:state int2:value="Rejected" int2:type="AugLoop_Text_Critique"/>
    </int2:textHash>
    <int2:textHash int2:hashCode="RF/VcqIikkVX7a" int2:id="vyFPFwjG">
      <int2:state int2:value="Rejected" int2:type="AugLoop_Text_Critique"/>
    </int2:textHash>
    <int2:textHash int2:hashCode="Tx6k8J2yqq+wqS" int2:id="x3vHNLK8">
      <int2:state int2:value="Rejected" int2:type="AugLoop_Text_Critique"/>
    </int2:textHash>
    <int2:textHash int2:hashCode="y29fIIIyKQBOxA" int2:id="xQyCb8os">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xmlns:w="http://schemas.openxmlformats.org/wordprocessingml/2006/main" w:abstractNumId="27">
    <w:nsid w:val="11332968"/>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6">
    <w:nsid w:val="19451776"/>
    <w:multiLevelType xmlns:w="http://schemas.openxmlformats.org/wordprocessingml/2006/main" w:val="hybridMultilevel"/>
    <w:lvl xmlns:w="http://schemas.openxmlformats.org/wordprocessingml/2006/main" w:ilvl="0">
      <w:start w:val="4"/>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25">
    <w:nsid w:val="3eccd780"/>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4">
    <w:nsid w:val="13729261"/>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3">
    <w:nsid w:val="58fb01a3"/>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2">
    <w:nsid w:val="23a915e7"/>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1">
    <w:nsid w:val="7bce56b0"/>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0">
    <w:nsid w:val="7cf736eb"/>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9">
    <w:nsid w:val="25667ad1"/>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8">
    <w:nsid w:val="19aaba5b"/>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7">
    <w:nsid w:val="3cd559e1"/>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6">
    <w:nsid w:val="40fdeff"/>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5">
    <w:nsid w:val="2569ab08"/>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4">
    <w:nsid w:val="297a9dd3"/>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3">
    <w:nsid w:val="7fbad83c"/>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2">
    <w:nsid w:val="41bcf21b"/>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1">
    <w:nsid w:val="5107af8c"/>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0">
    <w:nsid w:val="7a265c0"/>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9">
    <w:nsid w:val="74c4bd1"/>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8">
    <w:nsid w:val="69960b28"/>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7">
    <w:nsid w:val="1bcd60a0"/>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6">
    <w:nsid w:val="57030ff6"/>
    <w:multiLevelType xmlns:w="http://schemas.openxmlformats.org/wordprocessingml/2006/main" w:val="hybridMultilevel"/>
    <w:lvl xmlns:w="http://schemas.openxmlformats.org/wordprocessingml/2006/main" w:ilvl="0">
      <w:start w:val="4"/>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5">
    <w:nsid w:val="48d831b9"/>
    <w:multiLevelType xmlns:w="http://schemas.openxmlformats.org/wordprocessingml/2006/main" w:val="hybridMultilevel"/>
    <w:lvl xmlns:w="http://schemas.openxmlformats.org/wordprocessingml/2006/main" w:ilvl="0">
      <w:start w:val="4"/>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4">
    <w:nsid w:val="1a552bc7"/>
    <w:multiLevelType xmlns:w="http://schemas.openxmlformats.org/wordprocessingml/2006/main" w:val="hybridMultilevel"/>
    <w:lvl xmlns:w="http://schemas.openxmlformats.org/wordprocessingml/2006/main" w:ilvl="0">
      <w:start w:val="1"/>
      <w:numFmt w:val="decimal"/>
      <w:lvlText w:val="%1."/>
      <w:lvlJc w:val="left"/>
      <w:pPr>
        <w:ind w:left="1080" w:hanging="360"/>
      </w:pPr>
    </w:lvl>
    <w:lvl xmlns:w="http://schemas.openxmlformats.org/wordprocessingml/2006/main" w:ilvl="1">
      <w:start w:val="1"/>
      <w:numFmt w:val="lowerLetter"/>
      <w:lvlText w:val="%2."/>
      <w:lvlJc w:val="left"/>
      <w:pPr>
        <w:ind w:left="1800" w:hanging="360"/>
      </w:pPr>
    </w:lvl>
    <w:lvl xmlns:w="http://schemas.openxmlformats.org/wordprocessingml/2006/main" w:ilvl="2">
      <w:start w:val="1"/>
      <w:numFmt w:val="lowerRoman"/>
      <w:lvlText w:val="%3."/>
      <w:lvlJc w:val="right"/>
      <w:pPr>
        <w:ind w:left="2520" w:hanging="180"/>
      </w:pPr>
    </w:lvl>
    <w:lvl xmlns:w="http://schemas.openxmlformats.org/wordprocessingml/2006/main" w:ilvl="3">
      <w:start w:val="1"/>
      <w:numFmt w:val="decimal"/>
      <w:lvlText w:val="%4."/>
      <w:lvlJc w:val="left"/>
      <w:pPr>
        <w:ind w:left="3240" w:hanging="360"/>
      </w:pPr>
    </w:lvl>
    <w:lvl xmlns:w="http://schemas.openxmlformats.org/wordprocessingml/2006/main" w:ilvl="4">
      <w:start w:val="1"/>
      <w:numFmt w:val="lowerLetter"/>
      <w:lvlText w:val="%5."/>
      <w:lvlJc w:val="left"/>
      <w:pPr>
        <w:ind w:left="3960" w:hanging="360"/>
      </w:pPr>
    </w:lvl>
    <w:lvl xmlns:w="http://schemas.openxmlformats.org/wordprocessingml/2006/main" w:ilvl="5">
      <w:start w:val="1"/>
      <w:numFmt w:val="lowerRoman"/>
      <w:lvlText w:val="%6."/>
      <w:lvlJc w:val="right"/>
      <w:pPr>
        <w:ind w:left="4680" w:hanging="180"/>
      </w:pPr>
    </w:lvl>
    <w:lvl xmlns:w="http://schemas.openxmlformats.org/wordprocessingml/2006/main" w:ilvl="6">
      <w:start w:val="1"/>
      <w:numFmt w:val="decimal"/>
      <w:lvlText w:val="%7."/>
      <w:lvlJc w:val="left"/>
      <w:pPr>
        <w:ind w:left="5400" w:hanging="360"/>
      </w:pPr>
    </w:lvl>
    <w:lvl xmlns:w="http://schemas.openxmlformats.org/wordprocessingml/2006/main" w:ilvl="7">
      <w:start w:val="1"/>
      <w:numFmt w:val="lowerLetter"/>
      <w:lvlText w:val="%8."/>
      <w:lvlJc w:val="left"/>
      <w:pPr>
        <w:ind w:left="6120" w:hanging="360"/>
      </w:pPr>
    </w:lvl>
    <w:lvl xmlns:w="http://schemas.openxmlformats.org/wordprocessingml/2006/main" w:ilvl="8">
      <w:start w:val="1"/>
      <w:numFmt w:val="lowerRoman"/>
      <w:lvlText w:val="%9."/>
      <w:lvlJc w:val="right"/>
      <w:pPr>
        <w:ind w:left="6840" w:hanging="180"/>
      </w:pPr>
    </w:lvl>
  </w:abstractNum>
  <w:abstractNum xmlns:w="http://schemas.openxmlformats.org/wordprocessingml/2006/main" w:abstractNumId="3">
    <w:nsid w:val="609f6398"/>
    <w:multiLevelType xmlns:w="http://schemas.openxmlformats.org/wordprocessingml/2006/main" w:val="hybridMultilevel"/>
    <w:lvl xmlns:w="http://schemas.openxmlformats.org/wordprocessingml/2006/main" w:ilvl="0">
      <w:start w:val="2"/>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2">
    <w:nsid w:val="269ae50b"/>
    <w:multiLevelType xmlns:w="http://schemas.openxmlformats.org/wordprocessingml/2006/main" w:val="hybridMultilevel"/>
    <w:lvl xmlns:w="http://schemas.openxmlformats.org/wordprocessingml/2006/main" w:ilvl="0">
      <w:start w:val="2"/>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1">
    <w:nsid w:val="640f40c6"/>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w:abstractNumId="0" w15:restartNumberingAfterBreak="0">
    <w:nsid w:val="4A3967FF"/>
    <w:multiLevelType w:val="hybridMultilevel"/>
    <w:tmpl w:val="FFFFFFFF"/>
    <w:lvl w:ilvl="0" w:tplc="F66E624E">
      <w:start w:val="1"/>
      <w:numFmt w:val="bullet"/>
      <w:lvlText w:val=""/>
      <w:lvlJc w:val="left"/>
      <w:pPr>
        <w:ind w:left="720" w:hanging="360"/>
      </w:pPr>
      <w:rPr>
        <w:rFonts w:hint="default" w:ascii="Symbol" w:hAnsi="Symbol"/>
      </w:rPr>
    </w:lvl>
    <w:lvl w:ilvl="1" w:tplc="DD48BA2A">
      <w:start w:val="1"/>
      <w:numFmt w:val="bullet"/>
      <w:lvlText w:val="o"/>
      <w:lvlJc w:val="left"/>
      <w:pPr>
        <w:ind w:left="1440" w:hanging="360"/>
      </w:pPr>
      <w:rPr>
        <w:rFonts w:hint="default" w:ascii="Courier New" w:hAnsi="Courier New"/>
      </w:rPr>
    </w:lvl>
    <w:lvl w:ilvl="2" w:tplc="7A82434A">
      <w:start w:val="1"/>
      <w:numFmt w:val="bullet"/>
      <w:lvlText w:val=""/>
      <w:lvlJc w:val="left"/>
      <w:pPr>
        <w:ind w:left="2160" w:hanging="360"/>
      </w:pPr>
      <w:rPr>
        <w:rFonts w:hint="default" w:ascii="Wingdings" w:hAnsi="Wingdings"/>
      </w:rPr>
    </w:lvl>
    <w:lvl w:ilvl="3" w:tplc="BF6E8036">
      <w:start w:val="1"/>
      <w:numFmt w:val="bullet"/>
      <w:lvlText w:val=""/>
      <w:lvlJc w:val="left"/>
      <w:pPr>
        <w:ind w:left="2880" w:hanging="360"/>
      </w:pPr>
      <w:rPr>
        <w:rFonts w:hint="default" w:ascii="Symbol" w:hAnsi="Symbol"/>
      </w:rPr>
    </w:lvl>
    <w:lvl w:ilvl="4" w:tplc="1CCE7554">
      <w:start w:val="1"/>
      <w:numFmt w:val="bullet"/>
      <w:lvlText w:val="o"/>
      <w:lvlJc w:val="left"/>
      <w:pPr>
        <w:ind w:left="3600" w:hanging="360"/>
      </w:pPr>
      <w:rPr>
        <w:rFonts w:hint="default" w:ascii="Courier New" w:hAnsi="Courier New"/>
      </w:rPr>
    </w:lvl>
    <w:lvl w:ilvl="5" w:tplc="A86CA0C6">
      <w:start w:val="1"/>
      <w:numFmt w:val="bullet"/>
      <w:lvlText w:val=""/>
      <w:lvlJc w:val="left"/>
      <w:pPr>
        <w:ind w:left="4320" w:hanging="360"/>
      </w:pPr>
      <w:rPr>
        <w:rFonts w:hint="default" w:ascii="Wingdings" w:hAnsi="Wingdings"/>
      </w:rPr>
    </w:lvl>
    <w:lvl w:ilvl="6" w:tplc="4BD8F046">
      <w:start w:val="1"/>
      <w:numFmt w:val="bullet"/>
      <w:lvlText w:val=""/>
      <w:lvlJc w:val="left"/>
      <w:pPr>
        <w:ind w:left="5040" w:hanging="360"/>
      </w:pPr>
      <w:rPr>
        <w:rFonts w:hint="default" w:ascii="Symbol" w:hAnsi="Symbol"/>
      </w:rPr>
    </w:lvl>
    <w:lvl w:ilvl="7" w:tplc="44725F7A">
      <w:start w:val="1"/>
      <w:numFmt w:val="bullet"/>
      <w:lvlText w:val="o"/>
      <w:lvlJc w:val="left"/>
      <w:pPr>
        <w:ind w:left="5760" w:hanging="360"/>
      </w:pPr>
      <w:rPr>
        <w:rFonts w:hint="default" w:ascii="Courier New" w:hAnsi="Courier New"/>
      </w:rPr>
    </w:lvl>
    <w:lvl w:ilvl="8" w:tplc="399ECE0E">
      <w:start w:val="1"/>
      <w:numFmt w:val="bullet"/>
      <w:lvlText w:val=""/>
      <w:lvlJc w:val="left"/>
      <w:pPr>
        <w:ind w:left="6480" w:hanging="360"/>
      </w:pPr>
      <w:rPr>
        <w:rFonts w:hint="default" w:ascii="Wingdings" w:hAnsi="Wingdings"/>
      </w:rPr>
    </w:lvl>
  </w:abstractNum>
  <w:num w:numId="28">
    <w:abstractNumId w:val="27"/>
  </w:num>
  <w:num w:numId="27">
    <w:abstractNumId w:val="26"/>
  </w:num>
  <w:num w:numId="26">
    <w:abstractNumId w:val="25"/>
  </w:num>
  <w:num w:numId="25">
    <w:abstractNumId w:val="24"/>
  </w:num>
  <w:num w:numId="24">
    <w:abstractNumId w:val="23"/>
  </w:num>
  <w:num w:numId="23">
    <w:abstractNumId w:val="22"/>
  </w:num>
  <w:num w:numId="22">
    <w:abstractNumId w:val="21"/>
  </w:num>
  <w:num w:numId="21">
    <w:abstractNumId w:val="20"/>
  </w:num>
  <w:num w:numId="20">
    <w:abstractNumId w:val="19"/>
  </w:num>
  <w:num w:numId="19">
    <w:abstractNumId w:val="18"/>
  </w: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16cid:durableId="1787234760">
    <w:abstractNumId w:val="0"/>
  </w:num>
</w:numbering>
</file>

<file path=word/people.xml><?xml version="1.0" encoding="utf-8"?>
<w15:people xmlns:mc="http://schemas.openxmlformats.org/markup-compatibility/2006" xmlns:w15="http://schemas.microsoft.com/office/word/2012/wordml" mc:Ignorable="w15"/>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77"/>
  <w:embedTrueTypeFonts/>
  <w:trackRevisions w:val="false"/>
  <w:defaultTabStop w:val="720"/>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B37FF"/>
    <w:rsid w:val="00010335"/>
    <w:rsid w:val="001133D6"/>
    <w:rsid w:val="0012712A"/>
    <w:rsid w:val="001579DE"/>
    <w:rsid w:val="001B37FF"/>
    <w:rsid w:val="00206059"/>
    <w:rsid w:val="00321047"/>
    <w:rsid w:val="00325C7C"/>
    <w:rsid w:val="00337665"/>
    <w:rsid w:val="00370838"/>
    <w:rsid w:val="003E86DF"/>
    <w:rsid w:val="00453C96"/>
    <w:rsid w:val="0047F782"/>
    <w:rsid w:val="00481C14"/>
    <w:rsid w:val="00485195"/>
    <w:rsid w:val="004C0C75"/>
    <w:rsid w:val="004D4A99"/>
    <w:rsid w:val="00532FBF"/>
    <w:rsid w:val="0056DCEE"/>
    <w:rsid w:val="0065C610"/>
    <w:rsid w:val="00662D66"/>
    <w:rsid w:val="006B43F3"/>
    <w:rsid w:val="00702F2E"/>
    <w:rsid w:val="00706F11"/>
    <w:rsid w:val="00732293"/>
    <w:rsid w:val="00746035"/>
    <w:rsid w:val="00760D90"/>
    <w:rsid w:val="00852D45"/>
    <w:rsid w:val="0093090E"/>
    <w:rsid w:val="0093222B"/>
    <w:rsid w:val="00965DC6"/>
    <w:rsid w:val="009F67D7"/>
    <w:rsid w:val="00A108B8"/>
    <w:rsid w:val="00A119D4"/>
    <w:rsid w:val="00A4A14F"/>
    <w:rsid w:val="00A706DE"/>
    <w:rsid w:val="00B27643"/>
    <w:rsid w:val="00B6339F"/>
    <w:rsid w:val="00B87A0A"/>
    <w:rsid w:val="00C36AC0"/>
    <w:rsid w:val="00CF3251"/>
    <w:rsid w:val="00DA4FFC"/>
    <w:rsid w:val="00E33C13"/>
    <w:rsid w:val="00E413AE"/>
    <w:rsid w:val="00E52C83"/>
    <w:rsid w:val="00E946E3"/>
    <w:rsid w:val="00FA7518"/>
    <w:rsid w:val="00FF6C65"/>
    <w:rsid w:val="0105CF60"/>
    <w:rsid w:val="0106105F"/>
    <w:rsid w:val="01152E0F"/>
    <w:rsid w:val="01297324"/>
    <w:rsid w:val="013B2473"/>
    <w:rsid w:val="013D06C3"/>
    <w:rsid w:val="013EC56D"/>
    <w:rsid w:val="0189D6FE"/>
    <w:rsid w:val="019DD5DF"/>
    <w:rsid w:val="019ED538"/>
    <w:rsid w:val="01A2A052"/>
    <w:rsid w:val="01A58070"/>
    <w:rsid w:val="01AA27D4"/>
    <w:rsid w:val="01C45DBA"/>
    <w:rsid w:val="01C7E052"/>
    <w:rsid w:val="0219E1B9"/>
    <w:rsid w:val="022F77E7"/>
    <w:rsid w:val="023DB5E1"/>
    <w:rsid w:val="02498533"/>
    <w:rsid w:val="02562B2F"/>
    <w:rsid w:val="028FF5E0"/>
    <w:rsid w:val="02BB4104"/>
    <w:rsid w:val="02CADEAC"/>
    <w:rsid w:val="02D34CEE"/>
    <w:rsid w:val="02E04FE2"/>
    <w:rsid w:val="0307EAC6"/>
    <w:rsid w:val="032D0015"/>
    <w:rsid w:val="032EC9DD"/>
    <w:rsid w:val="0335E5EF"/>
    <w:rsid w:val="034C29D0"/>
    <w:rsid w:val="03672E6E"/>
    <w:rsid w:val="03BFF78B"/>
    <w:rsid w:val="03C86EDA"/>
    <w:rsid w:val="03CEE2FC"/>
    <w:rsid w:val="03F38C3E"/>
    <w:rsid w:val="04027D72"/>
    <w:rsid w:val="0429E6FE"/>
    <w:rsid w:val="0431D8E1"/>
    <w:rsid w:val="0433D99D"/>
    <w:rsid w:val="04428FF4"/>
    <w:rsid w:val="04459470"/>
    <w:rsid w:val="0447EA5D"/>
    <w:rsid w:val="04482A0B"/>
    <w:rsid w:val="045C4A99"/>
    <w:rsid w:val="046BC56A"/>
    <w:rsid w:val="04B7C60B"/>
    <w:rsid w:val="05042F99"/>
    <w:rsid w:val="051D8119"/>
    <w:rsid w:val="0542F2ED"/>
    <w:rsid w:val="05460F79"/>
    <w:rsid w:val="05462A09"/>
    <w:rsid w:val="057BD3F6"/>
    <w:rsid w:val="0583AC97"/>
    <w:rsid w:val="05BD61BA"/>
    <w:rsid w:val="05BF8F2E"/>
    <w:rsid w:val="05F0D5EB"/>
    <w:rsid w:val="05F61785"/>
    <w:rsid w:val="060AE80A"/>
    <w:rsid w:val="060BBEF4"/>
    <w:rsid w:val="0611EDD1"/>
    <w:rsid w:val="06179B92"/>
    <w:rsid w:val="0633D260"/>
    <w:rsid w:val="06463CD5"/>
    <w:rsid w:val="065B2D9B"/>
    <w:rsid w:val="066DA5B4"/>
    <w:rsid w:val="0693609C"/>
    <w:rsid w:val="069B7484"/>
    <w:rsid w:val="06B7F09B"/>
    <w:rsid w:val="06BA7952"/>
    <w:rsid w:val="06C3B02D"/>
    <w:rsid w:val="06D96981"/>
    <w:rsid w:val="070A39DD"/>
    <w:rsid w:val="071A4E1F"/>
    <w:rsid w:val="072B4188"/>
    <w:rsid w:val="076515DE"/>
    <w:rsid w:val="07A8C077"/>
    <w:rsid w:val="07B06211"/>
    <w:rsid w:val="07E6237C"/>
    <w:rsid w:val="0808BED7"/>
    <w:rsid w:val="0809A163"/>
    <w:rsid w:val="081CE5EB"/>
    <w:rsid w:val="08383047"/>
    <w:rsid w:val="084FD314"/>
    <w:rsid w:val="08513B47"/>
    <w:rsid w:val="0855C8CC"/>
    <w:rsid w:val="087ECFC5"/>
    <w:rsid w:val="08AC8082"/>
    <w:rsid w:val="08C5948A"/>
    <w:rsid w:val="08C95C9F"/>
    <w:rsid w:val="08D67C1D"/>
    <w:rsid w:val="08E646BA"/>
    <w:rsid w:val="08FC6AB0"/>
    <w:rsid w:val="0921068A"/>
    <w:rsid w:val="092E2FB5"/>
    <w:rsid w:val="0931BE53"/>
    <w:rsid w:val="094A7660"/>
    <w:rsid w:val="09533118"/>
    <w:rsid w:val="09752B7B"/>
    <w:rsid w:val="09754D95"/>
    <w:rsid w:val="098AEFEF"/>
    <w:rsid w:val="09959CB5"/>
    <w:rsid w:val="09A2C1EC"/>
    <w:rsid w:val="09E93B85"/>
    <w:rsid w:val="09F64C26"/>
    <w:rsid w:val="0A1096D6"/>
    <w:rsid w:val="0A1259E1"/>
    <w:rsid w:val="0A405AD4"/>
    <w:rsid w:val="0A593B0C"/>
    <w:rsid w:val="0A5C4F44"/>
    <w:rsid w:val="0AC6E2A4"/>
    <w:rsid w:val="0AD51114"/>
    <w:rsid w:val="0B273F47"/>
    <w:rsid w:val="0B3464AA"/>
    <w:rsid w:val="0B38F3DD"/>
    <w:rsid w:val="0B50D56C"/>
    <w:rsid w:val="0B6574D5"/>
    <w:rsid w:val="0B670554"/>
    <w:rsid w:val="0B93B4BB"/>
    <w:rsid w:val="0BA156C8"/>
    <w:rsid w:val="0BDACAC3"/>
    <w:rsid w:val="0BDB0708"/>
    <w:rsid w:val="0BFE87EF"/>
    <w:rsid w:val="0C63910E"/>
    <w:rsid w:val="0C699010"/>
    <w:rsid w:val="0C805FD2"/>
    <w:rsid w:val="0C9C9AA3"/>
    <w:rsid w:val="0CAD25D3"/>
    <w:rsid w:val="0CE3E650"/>
    <w:rsid w:val="0D1EFF2D"/>
    <w:rsid w:val="0D2224DF"/>
    <w:rsid w:val="0D257301"/>
    <w:rsid w:val="0D6E5E30"/>
    <w:rsid w:val="0D7390D4"/>
    <w:rsid w:val="0D7BF686"/>
    <w:rsid w:val="0DAB6D3F"/>
    <w:rsid w:val="0DAF5213"/>
    <w:rsid w:val="0DB7CEBC"/>
    <w:rsid w:val="0DBBB7DD"/>
    <w:rsid w:val="0DDADA75"/>
    <w:rsid w:val="0DDD31B7"/>
    <w:rsid w:val="0E208CD3"/>
    <w:rsid w:val="0E2BE240"/>
    <w:rsid w:val="0E2F7B04"/>
    <w:rsid w:val="0E339F85"/>
    <w:rsid w:val="0E36E89D"/>
    <w:rsid w:val="0E510335"/>
    <w:rsid w:val="0E667459"/>
    <w:rsid w:val="0E7639A4"/>
    <w:rsid w:val="0E776AB0"/>
    <w:rsid w:val="0E7B32DB"/>
    <w:rsid w:val="0EA79313"/>
    <w:rsid w:val="0EB764F3"/>
    <w:rsid w:val="0ED2BBB3"/>
    <w:rsid w:val="0ED5D432"/>
    <w:rsid w:val="0EDD531E"/>
    <w:rsid w:val="0F2E8E69"/>
    <w:rsid w:val="0F3455F5"/>
    <w:rsid w:val="0F5FD70C"/>
    <w:rsid w:val="0F6F6DE3"/>
    <w:rsid w:val="0F8C5C73"/>
    <w:rsid w:val="0F929252"/>
    <w:rsid w:val="0FB5B61C"/>
    <w:rsid w:val="0FDCE92F"/>
    <w:rsid w:val="0FE3E9AC"/>
    <w:rsid w:val="0FE9C62C"/>
    <w:rsid w:val="0FEDDEAC"/>
    <w:rsid w:val="1027C668"/>
    <w:rsid w:val="102EFAFF"/>
    <w:rsid w:val="10402476"/>
    <w:rsid w:val="104D7FD2"/>
    <w:rsid w:val="104F243F"/>
    <w:rsid w:val="10638586"/>
    <w:rsid w:val="1073534F"/>
    <w:rsid w:val="10A04C62"/>
    <w:rsid w:val="10A20B49"/>
    <w:rsid w:val="10B12E8A"/>
    <w:rsid w:val="10B23BA1"/>
    <w:rsid w:val="10D64A39"/>
    <w:rsid w:val="10F34907"/>
    <w:rsid w:val="10F3C470"/>
    <w:rsid w:val="1119318C"/>
    <w:rsid w:val="112258D0"/>
    <w:rsid w:val="11302DD2"/>
    <w:rsid w:val="114350AD"/>
    <w:rsid w:val="116DB00C"/>
    <w:rsid w:val="118C8679"/>
    <w:rsid w:val="11B8AE85"/>
    <w:rsid w:val="11CD5A53"/>
    <w:rsid w:val="11D4B9B2"/>
    <w:rsid w:val="11D5825E"/>
    <w:rsid w:val="11E98BFA"/>
    <w:rsid w:val="11F5B171"/>
    <w:rsid w:val="11FDAFA4"/>
    <w:rsid w:val="1200D33C"/>
    <w:rsid w:val="1210E9BE"/>
    <w:rsid w:val="1217EC2C"/>
    <w:rsid w:val="122985D6"/>
    <w:rsid w:val="123285B0"/>
    <w:rsid w:val="123635A3"/>
    <w:rsid w:val="1246DE00"/>
    <w:rsid w:val="12755EDC"/>
    <w:rsid w:val="12908E69"/>
    <w:rsid w:val="12EB94DD"/>
    <w:rsid w:val="12ED9925"/>
    <w:rsid w:val="12EED2C6"/>
    <w:rsid w:val="12FADCA2"/>
    <w:rsid w:val="13133236"/>
    <w:rsid w:val="134886B9"/>
    <w:rsid w:val="13A86CB6"/>
    <w:rsid w:val="13BB4370"/>
    <w:rsid w:val="13CAE8F7"/>
    <w:rsid w:val="13D418D4"/>
    <w:rsid w:val="13D7B5E3"/>
    <w:rsid w:val="13F5BAA4"/>
    <w:rsid w:val="141C1B79"/>
    <w:rsid w:val="142D4726"/>
    <w:rsid w:val="145B96C4"/>
    <w:rsid w:val="148BF5D8"/>
    <w:rsid w:val="148F3A6C"/>
    <w:rsid w:val="14A1F319"/>
    <w:rsid w:val="14BFA019"/>
    <w:rsid w:val="14C13A81"/>
    <w:rsid w:val="14D5FF55"/>
    <w:rsid w:val="14DF4772"/>
    <w:rsid w:val="15024453"/>
    <w:rsid w:val="15085EF8"/>
    <w:rsid w:val="151FED7A"/>
    <w:rsid w:val="15247753"/>
    <w:rsid w:val="1529A92E"/>
    <w:rsid w:val="1538CDDE"/>
    <w:rsid w:val="153ECB8B"/>
    <w:rsid w:val="15A60155"/>
    <w:rsid w:val="15E48E07"/>
    <w:rsid w:val="15F009C1"/>
    <w:rsid w:val="15F01009"/>
    <w:rsid w:val="16346405"/>
    <w:rsid w:val="1683F5E3"/>
    <w:rsid w:val="168BE34E"/>
    <w:rsid w:val="1693FAD1"/>
    <w:rsid w:val="16A5E518"/>
    <w:rsid w:val="16E0F012"/>
    <w:rsid w:val="16E8AF0D"/>
    <w:rsid w:val="170F804A"/>
    <w:rsid w:val="17105E9E"/>
    <w:rsid w:val="1710E892"/>
    <w:rsid w:val="1717C576"/>
    <w:rsid w:val="173BC1B2"/>
    <w:rsid w:val="17445429"/>
    <w:rsid w:val="174D554E"/>
    <w:rsid w:val="1754E9EA"/>
    <w:rsid w:val="1774B63E"/>
    <w:rsid w:val="1780EBCA"/>
    <w:rsid w:val="178698B2"/>
    <w:rsid w:val="178AE524"/>
    <w:rsid w:val="1792F6FC"/>
    <w:rsid w:val="17A022E0"/>
    <w:rsid w:val="17A79622"/>
    <w:rsid w:val="17B24B7D"/>
    <w:rsid w:val="17F98EEF"/>
    <w:rsid w:val="18197197"/>
    <w:rsid w:val="182FE026"/>
    <w:rsid w:val="18362C4B"/>
    <w:rsid w:val="185F1C61"/>
    <w:rsid w:val="186DF680"/>
    <w:rsid w:val="1875F303"/>
    <w:rsid w:val="1877EB92"/>
    <w:rsid w:val="18A8C5B5"/>
    <w:rsid w:val="18DE3179"/>
    <w:rsid w:val="18E23806"/>
    <w:rsid w:val="18EC687D"/>
    <w:rsid w:val="19113404"/>
    <w:rsid w:val="192C3692"/>
    <w:rsid w:val="1935ADAA"/>
    <w:rsid w:val="1961212D"/>
    <w:rsid w:val="19620B1E"/>
    <w:rsid w:val="196832A5"/>
    <w:rsid w:val="19AD6BD6"/>
    <w:rsid w:val="19B55632"/>
    <w:rsid w:val="19D0F965"/>
    <w:rsid w:val="19D510FE"/>
    <w:rsid w:val="19D76864"/>
    <w:rsid w:val="19EF3B8B"/>
    <w:rsid w:val="1A0A0CE8"/>
    <w:rsid w:val="1A1716ED"/>
    <w:rsid w:val="1A1774D5"/>
    <w:rsid w:val="1A284596"/>
    <w:rsid w:val="1A37BA3B"/>
    <w:rsid w:val="1A434BA7"/>
    <w:rsid w:val="1A5E8475"/>
    <w:rsid w:val="1A66C2AA"/>
    <w:rsid w:val="1A7B2529"/>
    <w:rsid w:val="1A804C73"/>
    <w:rsid w:val="1AD133F6"/>
    <w:rsid w:val="1ADA3387"/>
    <w:rsid w:val="1B0F84E8"/>
    <w:rsid w:val="1B1438D6"/>
    <w:rsid w:val="1B446F5D"/>
    <w:rsid w:val="1B50D3BC"/>
    <w:rsid w:val="1B587641"/>
    <w:rsid w:val="1B71634A"/>
    <w:rsid w:val="1B8FE6BD"/>
    <w:rsid w:val="1B904110"/>
    <w:rsid w:val="1B96EF98"/>
    <w:rsid w:val="1BCE0F99"/>
    <w:rsid w:val="1BCF890B"/>
    <w:rsid w:val="1BDC28E9"/>
    <w:rsid w:val="1BE1014A"/>
    <w:rsid w:val="1BE1705A"/>
    <w:rsid w:val="1BE52501"/>
    <w:rsid w:val="1BF7B45E"/>
    <w:rsid w:val="1BF9A5DE"/>
    <w:rsid w:val="1C047FBD"/>
    <w:rsid w:val="1C4E9BBB"/>
    <w:rsid w:val="1C59356A"/>
    <w:rsid w:val="1C73E8E2"/>
    <w:rsid w:val="1C8DA90D"/>
    <w:rsid w:val="1CA3F741"/>
    <w:rsid w:val="1CC6D1D7"/>
    <w:rsid w:val="1D197D6B"/>
    <w:rsid w:val="1D2FA9FE"/>
    <w:rsid w:val="1D79DC9D"/>
    <w:rsid w:val="1DB18623"/>
    <w:rsid w:val="1DF08D07"/>
    <w:rsid w:val="1DFB01EA"/>
    <w:rsid w:val="1DFEB441"/>
    <w:rsid w:val="1E0AD936"/>
    <w:rsid w:val="1E12CC6F"/>
    <w:rsid w:val="1E2369F3"/>
    <w:rsid w:val="1E2E4F40"/>
    <w:rsid w:val="1E39F40D"/>
    <w:rsid w:val="1E529600"/>
    <w:rsid w:val="1E544769"/>
    <w:rsid w:val="1E5A02D7"/>
    <w:rsid w:val="1E7BF33D"/>
    <w:rsid w:val="1EA40619"/>
    <w:rsid w:val="1EAB6C1D"/>
    <w:rsid w:val="1EE63EAA"/>
    <w:rsid w:val="1F113AA8"/>
    <w:rsid w:val="1F286BD8"/>
    <w:rsid w:val="1F3C4DFD"/>
    <w:rsid w:val="1F5C55CB"/>
    <w:rsid w:val="1F7903C8"/>
    <w:rsid w:val="1F94CA1A"/>
    <w:rsid w:val="1F97C93B"/>
    <w:rsid w:val="1FA4408E"/>
    <w:rsid w:val="1FA6BF62"/>
    <w:rsid w:val="1FB45B45"/>
    <w:rsid w:val="1FB8AEAA"/>
    <w:rsid w:val="1FCDBDC5"/>
    <w:rsid w:val="1FE0CE26"/>
    <w:rsid w:val="1FE25BEE"/>
    <w:rsid w:val="1FED59FF"/>
    <w:rsid w:val="1FFAE57C"/>
    <w:rsid w:val="1FFCCBAE"/>
    <w:rsid w:val="20156E1F"/>
    <w:rsid w:val="201BBE49"/>
    <w:rsid w:val="202B6DA5"/>
    <w:rsid w:val="20326BD9"/>
    <w:rsid w:val="2036576E"/>
    <w:rsid w:val="204CA013"/>
    <w:rsid w:val="207E7F68"/>
    <w:rsid w:val="20C7F1EC"/>
    <w:rsid w:val="20D62577"/>
    <w:rsid w:val="2118B6F6"/>
    <w:rsid w:val="21389EF9"/>
    <w:rsid w:val="214930B1"/>
    <w:rsid w:val="215E75D5"/>
    <w:rsid w:val="21609B7D"/>
    <w:rsid w:val="216EBA21"/>
    <w:rsid w:val="218424AC"/>
    <w:rsid w:val="21AA4C30"/>
    <w:rsid w:val="21B120CC"/>
    <w:rsid w:val="21BBD170"/>
    <w:rsid w:val="21D75927"/>
    <w:rsid w:val="21E9D1C3"/>
    <w:rsid w:val="21EA5F40"/>
    <w:rsid w:val="21ED9CDA"/>
    <w:rsid w:val="21EEA851"/>
    <w:rsid w:val="222B3C12"/>
    <w:rsid w:val="2251D7E6"/>
    <w:rsid w:val="229B40B1"/>
    <w:rsid w:val="22C651F9"/>
    <w:rsid w:val="22CD0B4F"/>
    <w:rsid w:val="22DF4D76"/>
    <w:rsid w:val="22EA53BB"/>
    <w:rsid w:val="2302772E"/>
    <w:rsid w:val="2323E193"/>
    <w:rsid w:val="23287624"/>
    <w:rsid w:val="2337B403"/>
    <w:rsid w:val="238FD512"/>
    <w:rsid w:val="2397CAE5"/>
    <w:rsid w:val="23B476D0"/>
    <w:rsid w:val="23BDB2D5"/>
    <w:rsid w:val="23CE0EB2"/>
    <w:rsid w:val="23DB7AD5"/>
    <w:rsid w:val="23EB85EC"/>
    <w:rsid w:val="23EDF375"/>
    <w:rsid w:val="2400B6B2"/>
    <w:rsid w:val="24177C64"/>
    <w:rsid w:val="243F5DE2"/>
    <w:rsid w:val="2455A4DE"/>
    <w:rsid w:val="24709413"/>
    <w:rsid w:val="247E738B"/>
    <w:rsid w:val="24A11435"/>
    <w:rsid w:val="24C01B5B"/>
    <w:rsid w:val="24C172D1"/>
    <w:rsid w:val="24D885BF"/>
    <w:rsid w:val="24E6BE95"/>
    <w:rsid w:val="24FF666C"/>
    <w:rsid w:val="250F82BD"/>
    <w:rsid w:val="2518C913"/>
    <w:rsid w:val="2525A5D0"/>
    <w:rsid w:val="2536CA70"/>
    <w:rsid w:val="253DB326"/>
    <w:rsid w:val="253E28FA"/>
    <w:rsid w:val="254B27D5"/>
    <w:rsid w:val="254BA621"/>
    <w:rsid w:val="2555A67E"/>
    <w:rsid w:val="25DF7937"/>
    <w:rsid w:val="26083F82"/>
    <w:rsid w:val="262EF6D2"/>
    <w:rsid w:val="2637B4F3"/>
    <w:rsid w:val="265350D2"/>
    <w:rsid w:val="2663AD66"/>
    <w:rsid w:val="2663DA36"/>
    <w:rsid w:val="268473DD"/>
    <w:rsid w:val="2691ECAB"/>
    <w:rsid w:val="26AA10AA"/>
    <w:rsid w:val="26ADE45B"/>
    <w:rsid w:val="26B5EA19"/>
    <w:rsid w:val="26B935BC"/>
    <w:rsid w:val="26C47EFE"/>
    <w:rsid w:val="26DFFAEF"/>
    <w:rsid w:val="26FE952F"/>
    <w:rsid w:val="2708A870"/>
    <w:rsid w:val="27182C9B"/>
    <w:rsid w:val="2720115E"/>
    <w:rsid w:val="2727250F"/>
    <w:rsid w:val="273CE479"/>
    <w:rsid w:val="273FA071"/>
    <w:rsid w:val="27621F89"/>
    <w:rsid w:val="278A64E9"/>
    <w:rsid w:val="27B58C6B"/>
    <w:rsid w:val="27BB0FD8"/>
    <w:rsid w:val="27BC0B7A"/>
    <w:rsid w:val="27D0A0CF"/>
    <w:rsid w:val="28145715"/>
    <w:rsid w:val="2840F5CC"/>
    <w:rsid w:val="2848F1BF"/>
    <w:rsid w:val="285F8CD6"/>
    <w:rsid w:val="28782773"/>
    <w:rsid w:val="2884696B"/>
    <w:rsid w:val="28B26BC9"/>
    <w:rsid w:val="28BA39ED"/>
    <w:rsid w:val="28DBB5A0"/>
    <w:rsid w:val="28EF07FD"/>
    <w:rsid w:val="29229C75"/>
    <w:rsid w:val="293B0A23"/>
    <w:rsid w:val="29A8D9F2"/>
    <w:rsid w:val="29BF3B07"/>
    <w:rsid w:val="29CACE4E"/>
    <w:rsid w:val="29D6A4B0"/>
    <w:rsid w:val="2A035711"/>
    <w:rsid w:val="2A0E9B7B"/>
    <w:rsid w:val="2A0F2525"/>
    <w:rsid w:val="2A3658AF"/>
    <w:rsid w:val="2A4C4821"/>
    <w:rsid w:val="2A56C164"/>
    <w:rsid w:val="2A926728"/>
    <w:rsid w:val="2ADE1948"/>
    <w:rsid w:val="2B00707C"/>
    <w:rsid w:val="2B01AE27"/>
    <w:rsid w:val="2B10A658"/>
    <w:rsid w:val="2B3A25A7"/>
    <w:rsid w:val="2B415A38"/>
    <w:rsid w:val="2B547BE5"/>
    <w:rsid w:val="2B743686"/>
    <w:rsid w:val="2B89BB5F"/>
    <w:rsid w:val="2B984208"/>
    <w:rsid w:val="2BC6FD50"/>
    <w:rsid w:val="2BC9F3CF"/>
    <w:rsid w:val="2BCABEFB"/>
    <w:rsid w:val="2BCBACA5"/>
    <w:rsid w:val="2BDEC7AD"/>
    <w:rsid w:val="2BDF4DAF"/>
    <w:rsid w:val="2BF77525"/>
    <w:rsid w:val="2C02F1ED"/>
    <w:rsid w:val="2C0F4D9F"/>
    <w:rsid w:val="2C168B39"/>
    <w:rsid w:val="2C2480E4"/>
    <w:rsid w:val="2C312318"/>
    <w:rsid w:val="2C3D8A9F"/>
    <w:rsid w:val="2C5F20DE"/>
    <w:rsid w:val="2C9844F5"/>
    <w:rsid w:val="2C9CEE1C"/>
    <w:rsid w:val="2CD93357"/>
    <w:rsid w:val="2CDA1ADD"/>
    <w:rsid w:val="2CEA8AA1"/>
    <w:rsid w:val="2CF1F038"/>
    <w:rsid w:val="2CF5D648"/>
    <w:rsid w:val="2CF6C21E"/>
    <w:rsid w:val="2CF7957E"/>
    <w:rsid w:val="2CFD81B1"/>
    <w:rsid w:val="2D2E51D1"/>
    <w:rsid w:val="2D3A0725"/>
    <w:rsid w:val="2D588D06"/>
    <w:rsid w:val="2D5C71A7"/>
    <w:rsid w:val="2D6F10C6"/>
    <w:rsid w:val="2D76676A"/>
    <w:rsid w:val="2DA9B078"/>
    <w:rsid w:val="2DC1060D"/>
    <w:rsid w:val="2DC7C819"/>
    <w:rsid w:val="2DDB9E93"/>
    <w:rsid w:val="2DE34E6F"/>
    <w:rsid w:val="2DFBB809"/>
    <w:rsid w:val="2DFD40C2"/>
    <w:rsid w:val="2E06F36F"/>
    <w:rsid w:val="2E0CE053"/>
    <w:rsid w:val="2E162707"/>
    <w:rsid w:val="2E376D5D"/>
    <w:rsid w:val="2E4743E4"/>
    <w:rsid w:val="2E8BF91A"/>
    <w:rsid w:val="2ECF13A2"/>
    <w:rsid w:val="2EF90BC1"/>
    <w:rsid w:val="2F054B52"/>
    <w:rsid w:val="2F29273D"/>
    <w:rsid w:val="2F2E0A20"/>
    <w:rsid w:val="2F431572"/>
    <w:rsid w:val="2F729A40"/>
    <w:rsid w:val="2F8C41C8"/>
    <w:rsid w:val="2FAA7B70"/>
    <w:rsid w:val="2FBF439B"/>
    <w:rsid w:val="2FC40A50"/>
    <w:rsid w:val="2FC4B8FC"/>
    <w:rsid w:val="2FF25A5E"/>
    <w:rsid w:val="3007FA26"/>
    <w:rsid w:val="3011F6CA"/>
    <w:rsid w:val="3015E8E3"/>
    <w:rsid w:val="301754AD"/>
    <w:rsid w:val="3029707C"/>
    <w:rsid w:val="305B1518"/>
    <w:rsid w:val="307A8934"/>
    <w:rsid w:val="309EFD48"/>
    <w:rsid w:val="30AC4B79"/>
    <w:rsid w:val="30B2A110"/>
    <w:rsid w:val="30C80445"/>
    <w:rsid w:val="30D0DFF7"/>
    <w:rsid w:val="30D0DFF7"/>
    <w:rsid w:val="30D787A7"/>
    <w:rsid w:val="30E58635"/>
    <w:rsid w:val="30FEE17E"/>
    <w:rsid w:val="31265F3F"/>
    <w:rsid w:val="3144C31A"/>
    <w:rsid w:val="3146E600"/>
    <w:rsid w:val="31770EB0"/>
    <w:rsid w:val="318A365B"/>
    <w:rsid w:val="319727D6"/>
    <w:rsid w:val="31B0822C"/>
    <w:rsid w:val="31BB067D"/>
    <w:rsid w:val="31D13F19"/>
    <w:rsid w:val="31DF85CD"/>
    <w:rsid w:val="31F30C68"/>
    <w:rsid w:val="321B2ABC"/>
    <w:rsid w:val="321E9039"/>
    <w:rsid w:val="322D9DD3"/>
    <w:rsid w:val="322F6883"/>
    <w:rsid w:val="324039B2"/>
    <w:rsid w:val="3263154E"/>
    <w:rsid w:val="327DDFC7"/>
    <w:rsid w:val="32A546F4"/>
    <w:rsid w:val="32F05B23"/>
    <w:rsid w:val="3302E0DC"/>
    <w:rsid w:val="3303CC84"/>
    <w:rsid w:val="331B0972"/>
    <w:rsid w:val="331E0022"/>
    <w:rsid w:val="331E61A1"/>
    <w:rsid w:val="331FE0C0"/>
    <w:rsid w:val="332E075A"/>
    <w:rsid w:val="3334C960"/>
    <w:rsid w:val="33457DB9"/>
    <w:rsid w:val="33640F30"/>
    <w:rsid w:val="338E656D"/>
    <w:rsid w:val="3397D600"/>
    <w:rsid w:val="339E2B43"/>
    <w:rsid w:val="33B70279"/>
    <w:rsid w:val="33D6409E"/>
    <w:rsid w:val="33DB7F74"/>
    <w:rsid w:val="33EB488B"/>
    <w:rsid w:val="340E02C0"/>
    <w:rsid w:val="3431EC4D"/>
    <w:rsid w:val="34378D3C"/>
    <w:rsid w:val="34395E8D"/>
    <w:rsid w:val="343C750B"/>
    <w:rsid w:val="3441703B"/>
    <w:rsid w:val="345DF4AC"/>
    <w:rsid w:val="34625701"/>
    <w:rsid w:val="34873AFF"/>
    <w:rsid w:val="348FC159"/>
    <w:rsid w:val="34A808FC"/>
    <w:rsid w:val="34B0D364"/>
    <w:rsid w:val="34CB9018"/>
    <w:rsid w:val="34F45EC1"/>
    <w:rsid w:val="34F58F49"/>
    <w:rsid w:val="34FB9772"/>
    <w:rsid w:val="3504DFAB"/>
    <w:rsid w:val="3510ED8A"/>
    <w:rsid w:val="352D33EE"/>
    <w:rsid w:val="356E2F19"/>
    <w:rsid w:val="3580BF01"/>
    <w:rsid w:val="3597B7D5"/>
    <w:rsid w:val="359B83FB"/>
    <w:rsid w:val="35EEAB5C"/>
    <w:rsid w:val="364D56DE"/>
    <w:rsid w:val="36759BDB"/>
    <w:rsid w:val="36A1A04D"/>
    <w:rsid w:val="36BE6D04"/>
    <w:rsid w:val="36D243D5"/>
    <w:rsid w:val="370BFFA3"/>
    <w:rsid w:val="3726A511"/>
    <w:rsid w:val="37296DF5"/>
    <w:rsid w:val="37395E3B"/>
    <w:rsid w:val="3743003B"/>
    <w:rsid w:val="37469C30"/>
    <w:rsid w:val="375A3054"/>
    <w:rsid w:val="375FF578"/>
    <w:rsid w:val="377906EF"/>
    <w:rsid w:val="37801CC6"/>
    <w:rsid w:val="378224E6"/>
    <w:rsid w:val="37AA3BE6"/>
    <w:rsid w:val="37BBE243"/>
    <w:rsid w:val="37BD2675"/>
    <w:rsid w:val="37D064B1"/>
    <w:rsid w:val="37D851B2"/>
    <w:rsid w:val="37DCAE07"/>
    <w:rsid w:val="37ED93BF"/>
    <w:rsid w:val="3800B71D"/>
    <w:rsid w:val="38035B57"/>
    <w:rsid w:val="3816DEDA"/>
    <w:rsid w:val="386236C7"/>
    <w:rsid w:val="3895C615"/>
    <w:rsid w:val="38A0D817"/>
    <w:rsid w:val="38E39838"/>
    <w:rsid w:val="38F3A79D"/>
    <w:rsid w:val="38FB9423"/>
    <w:rsid w:val="391BA88C"/>
    <w:rsid w:val="39289696"/>
    <w:rsid w:val="392B4527"/>
    <w:rsid w:val="396052FB"/>
    <w:rsid w:val="39A1CB48"/>
    <w:rsid w:val="39AA6835"/>
    <w:rsid w:val="39DD2FC8"/>
    <w:rsid w:val="39F287E2"/>
    <w:rsid w:val="3A826495"/>
    <w:rsid w:val="3A86E8A9"/>
    <w:rsid w:val="3A8ADB10"/>
    <w:rsid w:val="3A8E9317"/>
    <w:rsid w:val="3A97BD8C"/>
    <w:rsid w:val="3AB7E87F"/>
    <w:rsid w:val="3ABF0242"/>
    <w:rsid w:val="3B064233"/>
    <w:rsid w:val="3B817ED8"/>
    <w:rsid w:val="3B8C8684"/>
    <w:rsid w:val="3B8D4400"/>
    <w:rsid w:val="3B8F5058"/>
    <w:rsid w:val="3B95A9D6"/>
    <w:rsid w:val="3BCC8E2E"/>
    <w:rsid w:val="3BD3F7A5"/>
    <w:rsid w:val="3BFFEBB3"/>
    <w:rsid w:val="3C4B4EFE"/>
    <w:rsid w:val="3C618573"/>
    <w:rsid w:val="3C6EB878"/>
    <w:rsid w:val="3C7D5F65"/>
    <w:rsid w:val="3C8C10A0"/>
    <w:rsid w:val="3C8C9164"/>
    <w:rsid w:val="3CA26FBB"/>
    <w:rsid w:val="3CA3B84B"/>
    <w:rsid w:val="3CB02511"/>
    <w:rsid w:val="3CB9CB32"/>
    <w:rsid w:val="3CBE3008"/>
    <w:rsid w:val="3CCA18A6"/>
    <w:rsid w:val="3CD5484C"/>
    <w:rsid w:val="3CD68872"/>
    <w:rsid w:val="3CF8E87A"/>
    <w:rsid w:val="3CFEB085"/>
    <w:rsid w:val="3D34184B"/>
    <w:rsid w:val="3D42B019"/>
    <w:rsid w:val="3D4A0DF4"/>
    <w:rsid w:val="3D4BE2DE"/>
    <w:rsid w:val="3D4E6917"/>
    <w:rsid w:val="3D578956"/>
    <w:rsid w:val="3D6DAB07"/>
    <w:rsid w:val="3D76C378"/>
    <w:rsid w:val="3DE52B4D"/>
    <w:rsid w:val="3DF1243E"/>
    <w:rsid w:val="3E0D4273"/>
    <w:rsid w:val="3E107566"/>
    <w:rsid w:val="3E232B10"/>
    <w:rsid w:val="3E7CC7BF"/>
    <w:rsid w:val="3EAB7196"/>
    <w:rsid w:val="3ED60A8E"/>
    <w:rsid w:val="3EFB6DFF"/>
    <w:rsid w:val="3F0BAA45"/>
    <w:rsid w:val="3F0C7E8F"/>
    <w:rsid w:val="3F0F88D2"/>
    <w:rsid w:val="3F132028"/>
    <w:rsid w:val="3F1AB39D"/>
    <w:rsid w:val="3F3D4398"/>
    <w:rsid w:val="3F422919"/>
    <w:rsid w:val="3F4C80DB"/>
    <w:rsid w:val="3F7B860D"/>
    <w:rsid w:val="3FBE9AA9"/>
    <w:rsid w:val="3FC0A290"/>
    <w:rsid w:val="3FED237A"/>
    <w:rsid w:val="4005C11A"/>
    <w:rsid w:val="401AADB7"/>
    <w:rsid w:val="40327C47"/>
    <w:rsid w:val="4042D4AE"/>
    <w:rsid w:val="40558A14"/>
    <w:rsid w:val="405C0F62"/>
    <w:rsid w:val="407C2205"/>
    <w:rsid w:val="40887C26"/>
    <w:rsid w:val="408F8B61"/>
    <w:rsid w:val="40A5EE19"/>
    <w:rsid w:val="40AA2467"/>
    <w:rsid w:val="40DE2854"/>
    <w:rsid w:val="40E472F7"/>
    <w:rsid w:val="41185FE7"/>
    <w:rsid w:val="412EF03E"/>
    <w:rsid w:val="414DF166"/>
    <w:rsid w:val="4150F2B1"/>
    <w:rsid w:val="415799D2"/>
    <w:rsid w:val="417FA730"/>
    <w:rsid w:val="4186D73B"/>
    <w:rsid w:val="41B47E5C"/>
    <w:rsid w:val="41EEFB49"/>
    <w:rsid w:val="420EDBC4"/>
    <w:rsid w:val="4225737E"/>
    <w:rsid w:val="42361F46"/>
    <w:rsid w:val="4238BF6A"/>
    <w:rsid w:val="423A1107"/>
    <w:rsid w:val="424046FA"/>
    <w:rsid w:val="424EC666"/>
    <w:rsid w:val="4266440E"/>
    <w:rsid w:val="426ACB87"/>
    <w:rsid w:val="427B9FDC"/>
    <w:rsid w:val="4294DF53"/>
    <w:rsid w:val="42E1EA59"/>
    <w:rsid w:val="42F182DD"/>
    <w:rsid w:val="431AA3EB"/>
    <w:rsid w:val="4371E74E"/>
    <w:rsid w:val="43758550"/>
    <w:rsid w:val="4377C968"/>
    <w:rsid w:val="4393C859"/>
    <w:rsid w:val="439EF189"/>
    <w:rsid w:val="43BD5700"/>
    <w:rsid w:val="43C63F08"/>
    <w:rsid w:val="43CCF6DF"/>
    <w:rsid w:val="43CE9421"/>
    <w:rsid w:val="43F54D70"/>
    <w:rsid w:val="4417346A"/>
    <w:rsid w:val="44183FE3"/>
    <w:rsid w:val="442401F3"/>
    <w:rsid w:val="442A2EC4"/>
    <w:rsid w:val="4457D91C"/>
    <w:rsid w:val="44603E7A"/>
    <w:rsid w:val="4491C6A4"/>
    <w:rsid w:val="44B43004"/>
    <w:rsid w:val="44D6CF81"/>
    <w:rsid w:val="44E5156B"/>
    <w:rsid w:val="44EBDC73"/>
    <w:rsid w:val="44F3F76F"/>
    <w:rsid w:val="44FD38C5"/>
    <w:rsid w:val="4524EC72"/>
    <w:rsid w:val="453D15CD"/>
    <w:rsid w:val="453DAE88"/>
    <w:rsid w:val="4542E19C"/>
    <w:rsid w:val="45448C96"/>
    <w:rsid w:val="455FD2B5"/>
    <w:rsid w:val="45796F05"/>
    <w:rsid w:val="458E4811"/>
    <w:rsid w:val="459C30A2"/>
    <w:rsid w:val="45A0C790"/>
    <w:rsid w:val="45A21A82"/>
    <w:rsid w:val="45DB7E00"/>
    <w:rsid w:val="464C7AA6"/>
    <w:rsid w:val="464DE2E3"/>
    <w:rsid w:val="4666105A"/>
    <w:rsid w:val="468F7701"/>
    <w:rsid w:val="46FB02B5"/>
    <w:rsid w:val="46FB4A20"/>
    <w:rsid w:val="46FBD662"/>
    <w:rsid w:val="471A5E29"/>
    <w:rsid w:val="47483384"/>
    <w:rsid w:val="4781065F"/>
    <w:rsid w:val="47A7E6E3"/>
    <w:rsid w:val="47B12A00"/>
    <w:rsid w:val="47DB99C0"/>
    <w:rsid w:val="4802B6BF"/>
    <w:rsid w:val="480CA95A"/>
    <w:rsid w:val="481F9CDE"/>
    <w:rsid w:val="48346BB8"/>
    <w:rsid w:val="483634D8"/>
    <w:rsid w:val="48486E27"/>
    <w:rsid w:val="48859462"/>
    <w:rsid w:val="488A68BD"/>
    <w:rsid w:val="488A68BD"/>
    <w:rsid w:val="48A969CC"/>
    <w:rsid w:val="48AA9F1F"/>
    <w:rsid w:val="48C8A83E"/>
    <w:rsid w:val="48F23E9F"/>
    <w:rsid w:val="48FA4CA4"/>
    <w:rsid w:val="4907103C"/>
    <w:rsid w:val="4967E38E"/>
    <w:rsid w:val="4979FEDB"/>
    <w:rsid w:val="49C4DC40"/>
    <w:rsid w:val="49CC7C10"/>
    <w:rsid w:val="49CFA0F9"/>
    <w:rsid w:val="49DC6C33"/>
    <w:rsid w:val="49EB247E"/>
    <w:rsid w:val="4A00FBDE"/>
    <w:rsid w:val="4A0B1A47"/>
    <w:rsid w:val="4A33F676"/>
    <w:rsid w:val="4A6BB24C"/>
    <w:rsid w:val="4A866CC9"/>
    <w:rsid w:val="4AA034FD"/>
    <w:rsid w:val="4AA7B882"/>
    <w:rsid w:val="4ACC61A5"/>
    <w:rsid w:val="4B1611FD"/>
    <w:rsid w:val="4B1D8626"/>
    <w:rsid w:val="4B440070"/>
    <w:rsid w:val="4B66AF64"/>
    <w:rsid w:val="4B74D395"/>
    <w:rsid w:val="4B7D60AD"/>
    <w:rsid w:val="4B819830"/>
    <w:rsid w:val="4B8396DC"/>
    <w:rsid w:val="4BB142AD"/>
    <w:rsid w:val="4BBF5D65"/>
    <w:rsid w:val="4BDDAC3A"/>
    <w:rsid w:val="4BEF1460"/>
    <w:rsid w:val="4BF29F4B"/>
    <w:rsid w:val="4C188DB6"/>
    <w:rsid w:val="4C21FA50"/>
    <w:rsid w:val="4C329034"/>
    <w:rsid w:val="4C3BA5BA"/>
    <w:rsid w:val="4C3BE8FF"/>
    <w:rsid w:val="4C402ACE"/>
    <w:rsid w:val="4C6A1A5D"/>
    <w:rsid w:val="4C7ECC0B"/>
    <w:rsid w:val="4CAD28C1"/>
    <w:rsid w:val="4CB9883F"/>
    <w:rsid w:val="4CC33A7C"/>
    <w:rsid w:val="4CCEFFDE"/>
    <w:rsid w:val="4CEF9B6E"/>
    <w:rsid w:val="4CFA92C7"/>
    <w:rsid w:val="4D1C152E"/>
    <w:rsid w:val="4D29B6CC"/>
    <w:rsid w:val="4D375ED8"/>
    <w:rsid w:val="4D68C197"/>
    <w:rsid w:val="4D824088"/>
    <w:rsid w:val="4DDD37E2"/>
    <w:rsid w:val="4E253D86"/>
    <w:rsid w:val="4E2876B0"/>
    <w:rsid w:val="4E5A16DB"/>
    <w:rsid w:val="4E654A80"/>
    <w:rsid w:val="4E7A8227"/>
    <w:rsid w:val="4E8A62B8"/>
    <w:rsid w:val="4E99DA23"/>
    <w:rsid w:val="4EA3BA44"/>
    <w:rsid w:val="4EDBF543"/>
    <w:rsid w:val="4EF0E0A5"/>
    <w:rsid w:val="4EF7FD33"/>
    <w:rsid w:val="4F5F08FA"/>
    <w:rsid w:val="4F618616"/>
    <w:rsid w:val="4F7378FC"/>
    <w:rsid w:val="4F7F095B"/>
    <w:rsid w:val="4F826E4A"/>
    <w:rsid w:val="4F831C84"/>
    <w:rsid w:val="4F83B48B"/>
    <w:rsid w:val="4FA3634E"/>
    <w:rsid w:val="4FB4FE36"/>
    <w:rsid w:val="5037AFD0"/>
    <w:rsid w:val="504AB275"/>
    <w:rsid w:val="505668E3"/>
    <w:rsid w:val="505997CA"/>
    <w:rsid w:val="50707149"/>
    <w:rsid w:val="5096F9F5"/>
    <w:rsid w:val="509EF778"/>
    <w:rsid w:val="50BFB8F3"/>
    <w:rsid w:val="50DA2A61"/>
    <w:rsid w:val="50DFA51E"/>
    <w:rsid w:val="50F1AAAF"/>
    <w:rsid w:val="50FC9514"/>
    <w:rsid w:val="510EAF6D"/>
    <w:rsid w:val="5123F8EB"/>
    <w:rsid w:val="513034A4"/>
    <w:rsid w:val="515D6720"/>
    <w:rsid w:val="515ED6A0"/>
    <w:rsid w:val="518762E5"/>
    <w:rsid w:val="5198D4DA"/>
    <w:rsid w:val="519F21BC"/>
    <w:rsid w:val="51AABD38"/>
    <w:rsid w:val="51B0FC34"/>
    <w:rsid w:val="51C3BCCB"/>
    <w:rsid w:val="51C58957"/>
    <w:rsid w:val="51D2E7F2"/>
    <w:rsid w:val="5205CFA8"/>
    <w:rsid w:val="520836B0"/>
    <w:rsid w:val="5213D55C"/>
    <w:rsid w:val="5228CAA0"/>
    <w:rsid w:val="52E37170"/>
    <w:rsid w:val="533740CB"/>
    <w:rsid w:val="534D3F3B"/>
    <w:rsid w:val="535450C1"/>
    <w:rsid w:val="536D99A7"/>
    <w:rsid w:val="538CD4FB"/>
    <w:rsid w:val="53E8E78C"/>
    <w:rsid w:val="545679B6"/>
    <w:rsid w:val="54720F49"/>
    <w:rsid w:val="54B11773"/>
    <w:rsid w:val="54BD7E4E"/>
    <w:rsid w:val="54E0E678"/>
    <w:rsid w:val="54EEF6B9"/>
    <w:rsid w:val="54EF7B8E"/>
    <w:rsid w:val="54F1907D"/>
    <w:rsid w:val="5505FA67"/>
    <w:rsid w:val="551CF137"/>
    <w:rsid w:val="552CD701"/>
    <w:rsid w:val="557B80C7"/>
    <w:rsid w:val="5594CEED"/>
    <w:rsid w:val="559DA6FE"/>
    <w:rsid w:val="559F0544"/>
    <w:rsid w:val="55ABD9DE"/>
    <w:rsid w:val="55E04D78"/>
    <w:rsid w:val="5623A1DD"/>
    <w:rsid w:val="564B2775"/>
    <w:rsid w:val="5656E4B5"/>
    <w:rsid w:val="56604099"/>
    <w:rsid w:val="567C4A88"/>
    <w:rsid w:val="56908B80"/>
    <w:rsid w:val="56DB304E"/>
    <w:rsid w:val="56E132EC"/>
    <w:rsid w:val="56E4383E"/>
    <w:rsid w:val="56EDB877"/>
    <w:rsid w:val="571284A7"/>
    <w:rsid w:val="5724C070"/>
    <w:rsid w:val="572BBF4A"/>
    <w:rsid w:val="5742DFB4"/>
    <w:rsid w:val="5743B92D"/>
    <w:rsid w:val="578EEF27"/>
    <w:rsid w:val="5797B0F7"/>
    <w:rsid w:val="5797FB6B"/>
    <w:rsid w:val="57A7D3FD"/>
    <w:rsid w:val="57B601FE"/>
    <w:rsid w:val="57B97E50"/>
    <w:rsid w:val="57C34992"/>
    <w:rsid w:val="57DB5784"/>
    <w:rsid w:val="581D4E8D"/>
    <w:rsid w:val="582104FE"/>
    <w:rsid w:val="58474F1E"/>
    <w:rsid w:val="58530514"/>
    <w:rsid w:val="586A1DAE"/>
    <w:rsid w:val="587DE0BD"/>
    <w:rsid w:val="5880EE43"/>
    <w:rsid w:val="5881137B"/>
    <w:rsid w:val="5891DD25"/>
    <w:rsid w:val="5896B492"/>
    <w:rsid w:val="58A99D55"/>
    <w:rsid w:val="58AC76D6"/>
    <w:rsid w:val="58B11305"/>
    <w:rsid w:val="58B183E7"/>
    <w:rsid w:val="58B388C3"/>
    <w:rsid w:val="58B3984B"/>
    <w:rsid w:val="58D88EC7"/>
    <w:rsid w:val="58E813AB"/>
    <w:rsid w:val="5911C39A"/>
    <w:rsid w:val="5928DE8A"/>
    <w:rsid w:val="594C837F"/>
    <w:rsid w:val="59655247"/>
    <w:rsid w:val="59714F00"/>
    <w:rsid w:val="59A0B435"/>
    <w:rsid w:val="59A15CBC"/>
    <w:rsid w:val="59B47FAD"/>
    <w:rsid w:val="59C04F6C"/>
    <w:rsid w:val="59C732E5"/>
    <w:rsid w:val="59CEF843"/>
    <w:rsid w:val="59F53A56"/>
    <w:rsid w:val="5A0304D3"/>
    <w:rsid w:val="5A0C1F3D"/>
    <w:rsid w:val="5A27910F"/>
    <w:rsid w:val="5A4B1C7E"/>
    <w:rsid w:val="5A6AB3F1"/>
    <w:rsid w:val="5A9666E4"/>
    <w:rsid w:val="5AA5E86E"/>
    <w:rsid w:val="5AB91363"/>
    <w:rsid w:val="5ACA3D70"/>
    <w:rsid w:val="5AEDB098"/>
    <w:rsid w:val="5AEDCEC6"/>
    <w:rsid w:val="5B03C07D"/>
    <w:rsid w:val="5B437F59"/>
    <w:rsid w:val="5B5CC307"/>
    <w:rsid w:val="5B5E1B09"/>
    <w:rsid w:val="5B661B40"/>
    <w:rsid w:val="5B91B641"/>
    <w:rsid w:val="5BFA80F0"/>
    <w:rsid w:val="5C02A2F5"/>
    <w:rsid w:val="5C3394D9"/>
    <w:rsid w:val="5C4EF7BB"/>
    <w:rsid w:val="5C52A4AD"/>
    <w:rsid w:val="5C68517D"/>
    <w:rsid w:val="5C84305F"/>
    <w:rsid w:val="5C897470"/>
    <w:rsid w:val="5CA9B0C0"/>
    <w:rsid w:val="5CB1D9BD"/>
    <w:rsid w:val="5CBA7A5D"/>
    <w:rsid w:val="5CCF8885"/>
    <w:rsid w:val="5CF09DB2"/>
    <w:rsid w:val="5CF4242F"/>
    <w:rsid w:val="5D2941BB"/>
    <w:rsid w:val="5D463868"/>
    <w:rsid w:val="5D490967"/>
    <w:rsid w:val="5DCCB20D"/>
    <w:rsid w:val="5DDAB8A8"/>
    <w:rsid w:val="5E1BBC65"/>
    <w:rsid w:val="5E1C8ABE"/>
    <w:rsid w:val="5E581977"/>
    <w:rsid w:val="5E638753"/>
    <w:rsid w:val="5E68CCCC"/>
    <w:rsid w:val="5E6E2580"/>
    <w:rsid w:val="5EC03790"/>
    <w:rsid w:val="5EC7C37D"/>
    <w:rsid w:val="5EE2E967"/>
    <w:rsid w:val="5F1D49ED"/>
    <w:rsid w:val="5F246612"/>
    <w:rsid w:val="5F36B0DE"/>
    <w:rsid w:val="5F4B4D1B"/>
    <w:rsid w:val="5F4C26C0"/>
    <w:rsid w:val="5F58995C"/>
    <w:rsid w:val="5F62035E"/>
    <w:rsid w:val="5F632E3D"/>
    <w:rsid w:val="5F6B77AE"/>
    <w:rsid w:val="5F74EE63"/>
    <w:rsid w:val="5F8A2524"/>
    <w:rsid w:val="5FAA316C"/>
    <w:rsid w:val="5FE76248"/>
    <w:rsid w:val="60158649"/>
    <w:rsid w:val="6015DB51"/>
    <w:rsid w:val="60253574"/>
    <w:rsid w:val="60708067"/>
    <w:rsid w:val="60844D6A"/>
    <w:rsid w:val="608FADB2"/>
    <w:rsid w:val="60A0C5F5"/>
    <w:rsid w:val="60B49B50"/>
    <w:rsid w:val="60BB4AF7"/>
    <w:rsid w:val="60BD81FE"/>
    <w:rsid w:val="60C24F36"/>
    <w:rsid w:val="60C5007F"/>
    <w:rsid w:val="60DBF382"/>
    <w:rsid w:val="610306FC"/>
    <w:rsid w:val="610786A0"/>
    <w:rsid w:val="615CCBA9"/>
    <w:rsid w:val="6162970D"/>
    <w:rsid w:val="6168690E"/>
    <w:rsid w:val="618C4FA7"/>
    <w:rsid w:val="619BA5FD"/>
    <w:rsid w:val="61B720A4"/>
    <w:rsid w:val="61BEC41E"/>
    <w:rsid w:val="61D4F3F9"/>
    <w:rsid w:val="62093785"/>
    <w:rsid w:val="6214EFEA"/>
    <w:rsid w:val="622D551E"/>
    <w:rsid w:val="623BBEB9"/>
    <w:rsid w:val="6249C2FB"/>
    <w:rsid w:val="62743A9F"/>
    <w:rsid w:val="6291B0A3"/>
    <w:rsid w:val="6298CFD9"/>
    <w:rsid w:val="629FC345"/>
    <w:rsid w:val="62A53F4A"/>
    <w:rsid w:val="62DD26BA"/>
    <w:rsid w:val="62E2FC36"/>
    <w:rsid w:val="6331509A"/>
    <w:rsid w:val="6366838A"/>
    <w:rsid w:val="63D5B956"/>
    <w:rsid w:val="63F24204"/>
    <w:rsid w:val="64068BF1"/>
    <w:rsid w:val="640DA710"/>
    <w:rsid w:val="642FC972"/>
    <w:rsid w:val="6445AF6C"/>
    <w:rsid w:val="6471E9CD"/>
    <w:rsid w:val="64928E51"/>
    <w:rsid w:val="64B9284A"/>
    <w:rsid w:val="64D6E9F3"/>
    <w:rsid w:val="64F675F3"/>
    <w:rsid w:val="650E6CD7"/>
    <w:rsid w:val="65277EED"/>
    <w:rsid w:val="65359070"/>
    <w:rsid w:val="65698B3A"/>
    <w:rsid w:val="65722A14"/>
    <w:rsid w:val="657552B2"/>
    <w:rsid w:val="659BB419"/>
    <w:rsid w:val="65BDC397"/>
    <w:rsid w:val="65C7C587"/>
    <w:rsid w:val="65CC26CB"/>
    <w:rsid w:val="65DDC303"/>
    <w:rsid w:val="65FD150F"/>
    <w:rsid w:val="661039A9"/>
    <w:rsid w:val="661FE96B"/>
    <w:rsid w:val="6626976F"/>
    <w:rsid w:val="6636C7CD"/>
    <w:rsid w:val="6688ECA4"/>
    <w:rsid w:val="6689FBDD"/>
    <w:rsid w:val="6692E122"/>
    <w:rsid w:val="66A38ABC"/>
    <w:rsid w:val="66F7FE77"/>
    <w:rsid w:val="670A6223"/>
    <w:rsid w:val="671FACC5"/>
    <w:rsid w:val="6760F76B"/>
    <w:rsid w:val="678A7939"/>
    <w:rsid w:val="67B33C21"/>
    <w:rsid w:val="67F53452"/>
    <w:rsid w:val="6825B08A"/>
    <w:rsid w:val="6827E47E"/>
    <w:rsid w:val="68314700"/>
    <w:rsid w:val="68370507"/>
    <w:rsid w:val="684D69A7"/>
    <w:rsid w:val="685B3275"/>
    <w:rsid w:val="686D21D2"/>
    <w:rsid w:val="68A01A9A"/>
    <w:rsid w:val="68A9CB65"/>
    <w:rsid w:val="68B75262"/>
    <w:rsid w:val="68B877CC"/>
    <w:rsid w:val="68C05254"/>
    <w:rsid w:val="68F75333"/>
    <w:rsid w:val="6917350F"/>
    <w:rsid w:val="691BEEEC"/>
    <w:rsid w:val="691DBD2D"/>
    <w:rsid w:val="691ED7CA"/>
    <w:rsid w:val="695BA6B6"/>
    <w:rsid w:val="69787A0A"/>
    <w:rsid w:val="69824302"/>
    <w:rsid w:val="69C5B930"/>
    <w:rsid w:val="69D09324"/>
    <w:rsid w:val="69DA8569"/>
    <w:rsid w:val="69F71049"/>
    <w:rsid w:val="6A383953"/>
    <w:rsid w:val="6A55AF92"/>
    <w:rsid w:val="6A900800"/>
    <w:rsid w:val="6AACA240"/>
    <w:rsid w:val="6AF0D376"/>
    <w:rsid w:val="6B3F6D4E"/>
    <w:rsid w:val="6B55B621"/>
    <w:rsid w:val="6BA39BBA"/>
    <w:rsid w:val="6BA8881B"/>
    <w:rsid w:val="6BD8CE9C"/>
    <w:rsid w:val="6C0E4332"/>
    <w:rsid w:val="6C363344"/>
    <w:rsid w:val="6C3DEBE4"/>
    <w:rsid w:val="6C44FFEF"/>
    <w:rsid w:val="6C50C701"/>
    <w:rsid w:val="6C59F8C0"/>
    <w:rsid w:val="6C5CD88A"/>
    <w:rsid w:val="6CF96DB3"/>
    <w:rsid w:val="6D045BB3"/>
    <w:rsid w:val="6D2C1AE6"/>
    <w:rsid w:val="6D3C16EB"/>
    <w:rsid w:val="6D52434C"/>
    <w:rsid w:val="6D6A366A"/>
    <w:rsid w:val="6D6DA840"/>
    <w:rsid w:val="6D968218"/>
    <w:rsid w:val="6DA321F1"/>
    <w:rsid w:val="6DD41577"/>
    <w:rsid w:val="6DD4D53B"/>
    <w:rsid w:val="6DE5CB04"/>
    <w:rsid w:val="6E00CB01"/>
    <w:rsid w:val="6E0720EE"/>
    <w:rsid w:val="6E1AD93F"/>
    <w:rsid w:val="6E320B0F"/>
    <w:rsid w:val="6E3B90B2"/>
    <w:rsid w:val="6E3F3F5A"/>
    <w:rsid w:val="6E43E035"/>
    <w:rsid w:val="6E52A797"/>
    <w:rsid w:val="6E730EE0"/>
    <w:rsid w:val="6EA7A15A"/>
    <w:rsid w:val="6EB979A2"/>
    <w:rsid w:val="6EDC765A"/>
    <w:rsid w:val="6EE45FAF"/>
    <w:rsid w:val="6F06F03C"/>
    <w:rsid w:val="6F349C65"/>
    <w:rsid w:val="6F3B36E0"/>
    <w:rsid w:val="6F3C4998"/>
    <w:rsid w:val="6F4897BB"/>
    <w:rsid w:val="6F52A182"/>
    <w:rsid w:val="6F55FCD1"/>
    <w:rsid w:val="6F9127DB"/>
    <w:rsid w:val="6F960F6D"/>
    <w:rsid w:val="6FA3E4F2"/>
    <w:rsid w:val="6FC2399B"/>
    <w:rsid w:val="6FF1B8D4"/>
    <w:rsid w:val="6FF36B55"/>
    <w:rsid w:val="702FD70D"/>
    <w:rsid w:val="70308789"/>
    <w:rsid w:val="70440D6E"/>
    <w:rsid w:val="7070647C"/>
    <w:rsid w:val="7084409F"/>
    <w:rsid w:val="708B2147"/>
    <w:rsid w:val="70982EEB"/>
    <w:rsid w:val="70DD9807"/>
    <w:rsid w:val="70F4AABB"/>
    <w:rsid w:val="70F7C8A7"/>
    <w:rsid w:val="711B71D3"/>
    <w:rsid w:val="712D8C26"/>
    <w:rsid w:val="7136AC02"/>
    <w:rsid w:val="71499C07"/>
    <w:rsid w:val="714EA9D1"/>
    <w:rsid w:val="71843B0D"/>
    <w:rsid w:val="71EA7C6C"/>
    <w:rsid w:val="71F1DC71"/>
    <w:rsid w:val="721FB56A"/>
    <w:rsid w:val="72343A90"/>
    <w:rsid w:val="7261AE06"/>
    <w:rsid w:val="727C20BE"/>
    <w:rsid w:val="72FECDCF"/>
    <w:rsid w:val="73154901"/>
    <w:rsid w:val="732BD29F"/>
    <w:rsid w:val="73322918"/>
    <w:rsid w:val="7340F3C0"/>
    <w:rsid w:val="734C5FEB"/>
    <w:rsid w:val="73565942"/>
    <w:rsid w:val="736B7E18"/>
    <w:rsid w:val="737F217D"/>
    <w:rsid w:val="738A4F63"/>
    <w:rsid w:val="73A26304"/>
    <w:rsid w:val="73AD0FBE"/>
    <w:rsid w:val="73D8E0A1"/>
    <w:rsid w:val="73D9741E"/>
    <w:rsid w:val="740F5B8E"/>
    <w:rsid w:val="741C8A63"/>
    <w:rsid w:val="742281F3"/>
    <w:rsid w:val="745369E8"/>
    <w:rsid w:val="745AFDE9"/>
    <w:rsid w:val="745CFE47"/>
    <w:rsid w:val="74658546"/>
    <w:rsid w:val="747478E5"/>
    <w:rsid w:val="7489A977"/>
    <w:rsid w:val="749D215D"/>
    <w:rsid w:val="74A97A09"/>
    <w:rsid w:val="74CC8030"/>
    <w:rsid w:val="75124948"/>
    <w:rsid w:val="7530C12F"/>
    <w:rsid w:val="7531DB07"/>
    <w:rsid w:val="7565C52E"/>
    <w:rsid w:val="758B5EE3"/>
    <w:rsid w:val="758E065C"/>
    <w:rsid w:val="758E1C0E"/>
    <w:rsid w:val="759A1693"/>
    <w:rsid w:val="75EFE5D1"/>
    <w:rsid w:val="75F662E0"/>
    <w:rsid w:val="76321237"/>
    <w:rsid w:val="76393F81"/>
    <w:rsid w:val="76416E8F"/>
    <w:rsid w:val="76509F29"/>
    <w:rsid w:val="7658C238"/>
    <w:rsid w:val="7679DDD3"/>
    <w:rsid w:val="76890467"/>
    <w:rsid w:val="76B85707"/>
    <w:rsid w:val="76CF6968"/>
    <w:rsid w:val="76D4E1A7"/>
    <w:rsid w:val="76D6ABA4"/>
    <w:rsid w:val="76DEF137"/>
    <w:rsid w:val="76FEBF54"/>
    <w:rsid w:val="77214CF3"/>
    <w:rsid w:val="772AC729"/>
    <w:rsid w:val="773EFBB3"/>
    <w:rsid w:val="776945BD"/>
    <w:rsid w:val="77995308"/>
    <w:rsid w:val="77A520A0"/>
    <w:rsid w:val="77AC6CE2"/>
    <w:rsid w:val="77B12D9A"/>
    <w:rsid w:val="77BAA8BF"/>
    <w:rsid w:val="77D9C942"/>
    <w:rsid w:val="77F2F828"/>
    <w:rsid w:val="7804B502"/>
    <w:rsid w:val="781A49C9"/>
    <w:rsid w:val="781EE9F4"/>
    <w:rsid w:val="7831A91C"/>
    <w:rsid w:val="7848E474"/>
    <w:rsid w:val="7850A865"/>
    <w:rsid w:val="785ABCB0"/>
    <w:rsid w:val="787F319E"/>
    <w:rsid w:val="789711AC"/>
    <w:rsid w:val="78AB1C0F"/>
    <w:rsid w:val="78CD20FA"/>
    <w:rsid w:val="78E461F0"/>
    <w:rsid w:val="7948218E"/>
    <w:rsid w:val="794E43DF"/>
    <w:rsid w:val="7955FFE0"/>
    <w:rsid w:val="795E0631"/>
    <w:rsid w:val="795F3087"/>
    <w:rsid w:val="797B3E3B"/>
    <w:rsid w:val="797B49D6"/>
    <w:rsid w:val="7984C52A"/>
    <w:rsid w:val="799A8F34"/>
    <w:rsid w:val="79A080F4"/>
    <w:rsid w:val="79CC8725"/>
    <w:rsid w:val="79ED61E6"/>
    <w:rsid w:val="79FFAAEC"/>
    <w:rsid w:val="7A01354D"/>
    <w:rsid w:val="7A0BD050"/>
    <w:rsid w:val="7A26DE7E"/>
    <w:rsid w:val="7A39A1DF"/>
    <w:rsid w:val="7A7AA24E"/>
    <w:rsid w:val="7A8D60EC"/>
    <w:rsid w:val="7AEC8649"/>
    <w:rsid w:val="7AF1539B"/>
    <w:rsid w:val="7AFF5BF6"/>
    <w:rsid w:val="7B552231"/>
    <w:rsid w:val="7B58E122"/>
    <w:rsid w:val="7B600521"/>
    <w:rsid w:val="7B67F329"/>
    <w:rsid w:val="7B762350"/>
    <w:rsid w:val="7B79684F"/>
    <w:rsid w:val="7B9E80E8"/>
    <w:rsid w:val="7BD6629D"/>
    <w:rsid w:val="7C0D477C"/>
    <w:rsid w:val="7C0FFF85"/>
    <w:rsid w:val="7C21BC1C"/>
    <w:rsid w:val="7C5D6184"/>
    <w:rsid w:val="7C5D6526"/>
    <w:rsid w:val="7C5F99D7"/>
    <w:rsid w:val="7C8BAADF"/>
    <w:rsid w:val="7C9BDAC3"/>
    <w:rsid w:val="7CA23A1B"/>
    <w:rsid w:val="7CBE5400"/>
    <w:rsid w:val="7CD8CE82"/>
    <w:rsid w:val="7CE1938B"/>
    <w:rsid w:val="7CE3ED82"/>
    <w:rsid w:val="7CEE2DC1"/>
    <w:rsid w:val="7D19F084"/>
    <w:rsid w:val="7D20BA5C"/>
    <w:rsid w:val="7D363350"/>
    <w:rsid w:val="7D76A51E"/>
    <w:rsid w:val="7D9FA3DD"/>
    <w:rsid w:val="7DA44227"/>
    <w:rsid w:val="7DB4B1BD"/>
    <w:rsid w:val="7DE995A2"/>
    <w:rsid w:val="7E3477E1"/>
    <w:rsid w:val="7E35EEE9"/>
    <w:rsid w:val="7E4FB663"/>
    <w:rsid w:val="7E72BCE3"/>
    <w:rsid w:val="7E78FF02"/>
    <w:rsid w:val="7E804D5D"/>
    <w:rsid w:val="7EA6D4D7"/>
    <w:rsid w:val="7EB02066"/>
    <w:rsid w:val="7EB3B9A2"/>
    <w:rsid w:val="7EDA27C8"/>
    <w:rsid w:val="7EDB7C66"/>
    <w:rsid w:val="7EE09504"/>
    <w:rsid w:val="7F0C272E"/>
    <w:rsid w:val="7F58BEA9"/>
    <w:rsid w:val="7F628293"/>
    <w:rsid w:val="7F7F7167"/>
    <w:rsid w:val="7FA56AED"/>
    <w:rsid w:val="7FA7D415"/>
    <w:rsid w:val="7FE10DDE"/>
  </w:rsids>
  <m:mathPr>
    <m:mathFont m:val="Cambria Math"/>
    <m:brkBin m:val="before"/>
    <m:brkBinSub m:val="--"/>
    <m:smallFrac m:val="0"/>
    <m:dispDef/>
    <m:lMargin m:val="0"/>
    <m:rMargin m:val="0"/>
    <m:defJc m:val="centerGroup"/>
    <m:wrapIndent m:val="1440"/>
    <m:intLim m:val="subSup"/>
    <m:naryLim m:val="undOvr"/>
  </m:mathPr>
  <w:themeFontLang w:val="es-ES" w:eastAsia="ja-JP" w:bidi="ar-SA"/>
  <w:clrSchemeMapping w:bg1="light1" w:t1="dark1" w:bg2="light2" w:t2="dark2" w:accent1="accent1" w:accent2="accent2" w:accent3="accent3" w:accent4="accent4" w:accent5="accent5" w:accent6="accent6" w:hyperlink="hyperlink" w:followedHyperlink="followedHyperlink"/>
  <w:decimalSymbol w:val="."/>
  <w:listSeparator w:val=","/>
  <w14:docId w14:val="49EF7B38"/>
  <w15:docId w15:val="{ED5AB360-D2F6-4A54-B6EF-09BA7F2282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hAnsi="Arial" w:eastAsia="Arial" w:cs="Arial"/>
        <w:sz w:val="22"/>
        <w:szCs w:val="22"/>
        <w:lang w:val="en" w:eastAsia="ja-JP"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table" w:styleId="NormalTable0" w:customStyle="1">
    <w:name w:val="Normal Table0"/>
    <w:tblPr>
      <w:tblCellMar>
        <w:top w:w="0" w:type="dxa"/>
        <w:left w:w="0" w:type="dxa"/>
        <w:bottom w:w="0" w:type="dxa"/>
        <w:right w:w="0" w:type="dxa"/>
      </w:tblCellMar>
    </w:tblPr>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paragraph" w:styleId="CommentText">
    <w:name w:val="annotation text"/>
    <w:basedOn w:val="Normal"/>
    <w:link w:val="CommentTextChar"/>
    <w:uiPriority w:val="99"/>
    <w:semiHidden/>
    <w:unhideWhenUsed/>
    <w:pPr>
      <w:spacing w:line="240" w:lineRule="auto"/>
    </w:pPr>
    <w:rPr>
      <w:sz w:val="20"/>
      <w:szCs w:val="20"/>
    </w:rPr>
  </w:style>
  <w:style w:type="character" w:styleId="CommentTextChar" w:customStyle="1">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Header">
    <w:name w:val="header"/>
    <w:basedOn w:val="Normal"/>
    <w:link w:val="HeaderChar"/>
    <w:uiPriority w:val="99"/>
    <w:semiHidden/>
    <w:unhideWhenUsed/>
    <w:rsid w:val="0093090E"/>
    <w:pPr>
      <w:tabs>
        <w:tab w:val="center" w:pos="4419"/>
        <w:tab w:val="right" w:pos="8838"/>
      </w:tabs>
      <w:spacing w:line="240" w:lineRule="auto"/>
    </w:pPr>
  </w:style>
  <w:style w:type="character" w:styleId="HeaderChar" w:customStyle="1">
    <w:name w:val="Header Char"/>
    <w:basedOn w:val="DefaultParagraphFont"/>
    <w:link w:val="Header"/>
    <w:uiPriority w:val="99"/>
    <w:semiHidden/>
    <w:rsid w:val="0093090E"/>
  </w:style>
  <w:style w:type="paragraph" w:styleId="Footer">
    <w:name w:val="footer"/>
    <w:basedOn w:val="Normal"/>
    <w:link w:val="FooterChar"/>
    <w:uiPriority w:val="99"/>
    <w:semiHidden/>
    <w:unhideWhenUsed/>
    <w:rsid w:val="0093090E"/>
    <w:pPr>
      <w:tabs>
        <w:tab w:val="center" w:pos="4419"/>
        <w:tab w:val="right" w:pos="8838"/>
      </w:tabs>
      <w:spacing w:line="240" w:lineRule="auto"/>
    </w:pPr>
  </w:style>
  <w:style w:type="character" w:styleId="FooterChar" w:customStyle="1">
    <w:name w:val="Footer Char"/>
    <w:basedOn w:val="DefaultParagraphFont"/>
    <w:link w:val="Footer"/>
    <w:uiPriority w:val="99"/>
    <w:semiHidden/>
    <w:rsid w:val="0093090E"/>
  </w:style>
  <w:style w:type="character" w:styleId="Hyperlink">
    <w:name w:val="Hyperlink"/>
    <w:basedOn w:val="DefaultParagraphFont"/>
    <w:uiPriority w:val="99"/>
    <w:unhideWhenUsed/>
    <w:rPr>
      <w:color w:val="0000FF" w:themeColor="hyperlink"/>
      <w:u w:val="single"/>
    </w:rPr>
  </w:style>
  <w:style w:type="paragraph" w:styleId="ListParagraph">
    <w:name w:val="List Paragraph"/>
    <w:basedOn w:val="Normal"/>
    <w:uiPriority w:val="34"/>
    <w:qFormat/>
    <w:pPr>
      <w:ind w:left="720"/>
      <w:contextualSpacing/>
    </w:pPr>
  </w:style>
  <w:style w:type="character" w:styleId="UnresolvedMention">
    <w:name w:val="Unresolved Mention"/>
    <w:basedOn w:val="DefaultParagraphFont"/>
    <w:uiPriority w:val="99"/>
    <w:semiHidden/>
    <w:unhideWhenUsed/>
    <w:rsid w:val="00A706DE"/>
    <w:rPr>
      <w:color w:val="605E5C"/>
      <w:shd w:val="clear" w:color="auto" w:fill="E1DFDD"/>
    </w:rPr>
  </w:style>
  <w:style xmlns:w="http://schemas.openxmlformats.org/wordprocessingml/2006/main" w:type="table" w:styleId="TableGrid">
    <w:name xmlns:w="http://schemas.openxmlformats.org/wordprocessingml/2006/main" w:val="Table Grid"/>
    <w:basedOn xmlns:w="http://schemas.openxmlformats.org/wordprocessingml/2006/main" w:val="TableNormal"/>
    <w:uiPriority xmlns:w="http://schemas.openxmlformats.org/wordprocessingml/2006/main" w:val="59"/>
    <w:rsid xmlns:w="http://schemas.openxmlformats.org/wordprocessingml/2006/main" w:val="00FB4123"/>
    <w:pPr xmlns:w="http://schemas.openxmlformats.org/wordprocessingml/2006/main">
      <w:spacing w:after="0" w:line="240" w:lineRule="auto"/>
    </w:pPr>
    <w:tblPr xmlns:w="http://schemas.openxmlformats.org/wordprocessingml/2006/main">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s>
</file>

<file path=word/tasks.xml><?xml version="1.0" encoding="utf-8"?>
<t:Tasks xmlns:t="http://schemas.microsoft.com/office/tasks/2019/documenttasks" xmlns:oel="http://schemas.microsoft.com/office/2019/extlst">
  <t:Task id="{1E21FB42-1377-4A64-AC64-E86F1488B21F}">
    <t:Anchor>
      <t:Comment id="1458480901"/>
    </t:Anchor>
    <t:History>
      <t:Event id="{B02CBCAB-9149-4AFB-96B1-E1CCF53AAC6F}" time="2025-02-06T17:08:41.447Z">
        <t:Attribution userId="S::isabel.rosiles@another.co::2487aad2-6fbf-48fc-8688-e1e4053c6813" userProvider="AD" userName="Isabel Rosiles"/>
        <t:Anchor>
          <t:Comment id="1458480901"/>
        </t:Anchor>
        <t:Create/>
      </t:Event>
      <t:Event id="{6618C6F2-68D4-4D12-AEB9-4304AB6C124E}" time="2025-02-06T17:08:41.447Z">
        <t:Attribution userId="S::isabel.rosiles@another.co::2487aad2-6fbf-48fc-8688-e1e4053c6813" userProvider="AD" userName="Isabel Rosiles"/>
        <t:Anchor>
          <t:Comment id="1458480901"/>
        </t:Anchor>
        <t:Assign userId="S::aldo.hernandez@another.co::c24ee7d8-17a1-4523-9a37-44d3b1f1fa13" userProvider="AD" userName="Aldo Hernández Saldaña"/>
      </t:Event>
      <t:Event id="{DA7168FC-6F9A-4A5A-8D85-8AFE9C619CD5}" time="2025-02-06T17:08:41.447Z">
        <t:Attribution userId="S::isabel.rosiles@another.co::2487aad2-6fbf-48fc-8688-e1e4053c6813" userProvider="AD" userName="Isabel Rosiles"/>
        <t:Anchor>
          <t:Comment id="1458480901"/>
        </t:Anchor>
        <t:SetTitle title="@Aldo Hernández Saldaña ¿podrías por favor ayudarme a que la introducción sea en un tono profesional, convincente e imponente sobre lo que es su trayectoria y el peso de Pandora a nivel global?"/>
      </t:Event>
    </t:History>
  </t:Task>
</t:Task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&#65279;<?xml version="1.0" encoding="utf-8"?><Relationships xmlns="http://schemas.openxmlformats.org/package/2006/relationships"><Relationship Type="http://schemas.openxmlformats.org/officeDocument/2006/relationships/header" Target="header1.xml" Id="rId8" /><Relationship Type="http://schemas.microsoft.com/office/2019/05/relationships/documenttasks" Target="tasks.xml" Id="R5aad13cd8bd04ad3" /><Relationship Type="http://schemas.microsoft.com/office/2011/relationships/commentsExtended" Target="commentsExtended.xml" Id="R99182d0156804824" /><Relationship Type="http://schemas.openxmlformats.org/officeDocument/2006/relationships/customXml" Target="../customXml/item2.xml" Id="rId13" /><Relationship Type="http://schemas.openxmlformats.org/officeDocument/2006/relationships/settings" Target="settings.xml" Id="rId3" /><Relationship Type="http://schemas.microsoft.com/office/2011/relationships/people" Target="people.xml" Id="Rb315e5162995452d" /><Relationship Type="http://schemas.microsoft.com/office/2016/09/relationships/commentsIds" Target="commentsIds.xml" Id="R28d29a42555f402f" /><Relationship Type="http://schemas.openxmlformats.org/officeDocument/2006/relationships/customXml" Target="../customXml/item1.xml" Id="rId12" /><Relationship Type="http://schemas.openxmlformats.org/officeDocument/2006/relationships/styles" Target="styles.xml" Id="rId2" /><Relationship Type="http://schemas.openxmlformats.org/officeDocument/2006/relationships/numbering" Target="numbering.xml" Id="rId1" /><Relationship Type="http://schemas.openxmlformats.org/officeDocument/2006/relationships/endnotes" Target="endnotes.xml" Id="rId6" /><Relationship Type="http://schemas.microsoft.com/office/2020/10/relationships/intelligence" Target="intelligence2.xml" Id="rId11" /><Relationship Type="http://schemas.openxmlformats.org/officeDocument/2006/relationships/footnotes" Target="footnotes.xml" Id="rId5" /><Relationship Type="http://schemas.openxmlformats.org/officeDocument/2006/relationships/theme" Target="theme/theme1.xml" Id="rId10" /><Relationship Type="http://schemas.openxmlformats.org/officeDocument/2006/relationships/webSettings" Target="webSettings.xml" Id="rId4" /><Relationship Type="http://schemas.openxmlformats.org/officeDocument/2006/relationships/fontTable" Target="fontTable.xml" Id="rId9" /><Relationship Type="http://schemas.openxmlformats.org/officeDocument/2006/relationships/customXml" Target="../customXml/item3.xml" Id="rId14" /><Relationship Type="http://schemas.openxmlformats.org/officeDocument/2006/relationships/footer" Target="footer.xml" Id="R444b62bdbd0747c2" /><Relationship Type="http://schemas.openxmlformats.org/officeDocument/2006/relationships/hyperlink" Target="https://mx.pandora.net/" TargetMode="External" Id="R2182a8cc46414a7b" /><Relationship Type="http://schemas.openxmlformats.org/officeDocument/2006/relationships/hyperlink" Target="mailto:alberto.guerrero@another.co" TargetMode="External" Id="R0062bc304f004656" /><Relationship Type="http://schemas.openxmlformats.org/officeDocument/2006/relationships/hyperlink" Target="https://cocentraloffice.sharepoint.com/:f:/s/Retail-Lifestyle/EurJRTYApANOidcBl1P6_swBY3xV__Jut7FAtEkq--AnGQ?e=9ITULR" TargetMode="External" Id="R57d9d9ad31f7400d" /><Relationship Type="http://schemas.openxmlformats.org/officeDocument/2006/relationships/image" Target="/media/image2.png" Id="rId99225309" /><Relationship Type="http://schemas.openxmlformats.org/officeDocument/2006/relationships/image" Target="/media/image3.png" Id="rId1816826514" /><Relationship Type="http://schemas.openxmlformats.org/officeDocument/2006/relationships/image" Target="/media/image5.png" Id="rId377586385" /><Relationship Type="http://schemas.openxmlformats.org/officeDocument/2006/relationships/image" Target="/media/image.jpg" Id="rId104159709" /></Relationships>
</file>

<file path=word/_rels/fontTable.xml.rels><?xml version="1.0" encoding="UTF-8" standalone="yes"?>
<Relationships xmlns="http://schemas.openxmlformats.org/package/2006/relationships"><Relationship Id="rId2" Type="http://schemas.openxmlformats.org/officeDocument/2006/relationships/font" Target="fonts/font2.odttf"/><Relationship Id="rId1" Type="http://schemas.openxmlformats.org/officeDocument/2006/relationships/font" Target="fonts/font1.od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D95B33826DB6D41B9F6C2596825A582" ma:contentTypeVersion="16" ma:contentTypeDescription="Create a new document." ma:contentTypeScope="" ma:versionID="f222d22f7239ed0ca426689795e1425f">
  <xsd:schema xmlns:xsd="http://www.w3.org/2001/XMLSchema" xmlns:xs="http://www.w3.org/2001/XMLSchema" xmlns:p="http://schemas.microsoft.com/office/2006/metadata/properties" xmlns:ns2="10763be8-c0da-4998-8d50-ece099ba11cd" xmlns:ns3="a331680f-5606-45fc-8609-fd788639fb6f" targetNamespace="http://schemas.microsoft.com/office/2006/metadata/properties" ma:root="true" ma:fieldsID="2261958580d574cc2345a25553e41f97" ns2:_="" ns3:_="">
    <xsd:import namespace="10763be8-c0da-4998-8d50-ece099ba11cd"/>
    <xsd:import namespace="a331680f-5606-45fc-8609-fd788639fb6f"/>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element ref="ns2:MediaServiceLocation" minOccurs="0"/>
                <xsd:element ref="ns3:SharedWithUsers" minOccurs="0"/>
                <xsd:element ref="ns3:SharedWithDetail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0763be8-c0da-4998-8d50-ece099ba11c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descriptio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f32d7cad-b8c0-437e-8370-508ec018d2d0"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0" nillable="true" ma:displayName="Location" ma:description="" ma:indexed="true" ma:internalName="MediaServiceLocation" ma:readOnly="true">
      <xsd:simpleType>
        <xsd:restriction base="dms:Text"/>
      </xsd:simpleType>
    </xsd:element>
    <xsd:element name="MediaServiceBillingMetadata" ma:index="23"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a331680f-5606-45fc-8609-fd788639fb6f"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1012b15e-7efb-43e6-99a1-4e44fd0f32d8}" ma:internalName="TaxCatchAll" ma:showField="CatchAllData" ma:web="a331680f-5606-45fc-8609-fd788639fb6f">
      <xsd:complexType>
        <xsd:complexContent>
          <xsd:extension base="dms:MultiChoiceLookup">
            <xsd:sequence>
              <xsd:element name="Value" type="dms:Lookup" maxOccurs="unbounded" minOccurs="0" nillable="true"/>
            </xsd:sequence>
          </xsd:extension>
        </xsd:complexContent>
      </xsd:complexType>
    </xsd:element>
    <xsd:element name="SharedWithUsers" ma:index="2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a331680f-5606-45fc-8609-fd788639fb6f" xsi:nil="true"/>
    <lcf76f155ced4ddcb4097134ff3c332f xmlns="10763be8-c0da-4998-8d50-ece099ba11cd">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C4625088-9CFD-4D69-B7AB-1F86D9032B2A}"/>
</file>

<file path=customXml/itemProps2.xml><?xml version="1.0" encoding="utf-8"?>
<ds:datastoreItem xmlns:ds="http://schemas.openxmlformats.org/officeDocument/2006/customXml" ds:itemID="{0C72285D-5D2F-4A6D-97F5-13144B92C544}"/>
</file>

<file path=customXml/itemProps3.xml><?xml version="1.0" encoding="utf-8"?>
<ds:datastoreItem xmlns:ds="http://schemas.openxmlformats.org/officeDocument/2006/customXml" ds:itemID="{EF4F8583-5D45-48F8-9C3E-713C50DD7662}"/>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4</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Francisco Palomo</dc:creator>
  <keywords/>
  <lastModifiedBy>Marina Coloapa</lastModifiedBy>
  <revision>83</revision>
  <dcterms:created xsi:type="dcterms:W3CDTF">2024-08-12T21:55:00.0000000Z</dcterms:created>
  <dcterms:modified xsi:type="dcterms:W3CDTF">2025-10-13T18:14:11.2857881Z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0x010100ED95B33826DB6D41B9F6C2596825A582</vt:lpwstr>
  </property>
  <property fmtid="{D5CDD505-2E9C-101B-9397-08002B2CF9AE}" pid="3" name="MediaServiceImageTags">
    <vt:lpwstr/>
  </property>
</Properties>
</file>